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6FD" w:rsidRDefault="008B46FD" w:rsidP="008B46FD">
      <w:pPr>
        <w:tabs>
          <w:tab w:val="left" w:pos="0"/>
        </w:tabs>
        <w:contextualSpacing/>
        <w:jc w:val="center"/>
        <w:rPr>
          <w:rFonts w:ascii="Times New Roman" w:hAnsi="Times New Roman" w:cs="Times New Roman"/>
          <w:bCs/>
          <w:sz w:val="24"/>
          <w:szCs w:val="24"/>
        </w:rPr>
      </w:pPr>
      <w:r>
        <w:rPr>
          <w:rFonts w:ascii="Times New Roman" w:hAnsi="Times New Roman" w:cs="Times New Roman"/>
          <w:bCs/>
          <w:noProof/>
          <w:sz w:val="24"/>
          <w:szCs w:val="24"/>
          <w:lang w:eastAsia="ru-RU"/>
        </w:rPr>
        <w:drawing>
          <wp:inline distT="0" distB="0" distL="0" distR="0">
            <wp:extent cx="9316336" cy="6294475"/>
            <wp:effectExtent l="19050" t="0" r="0" b="0"/>
            <wp:docPr id="2" name="Рисунок 2" descr="C:\Users\user\Desktop\рабочие программы 2021-2022\сканы титулки РП\история, общество\9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рабочие программы 2021-2022\сканы титулки РП\история, общество\9 история.jpg"/>
                    <pic:cNvPicPr>
                      <a:picLocks noChangeAspect="1" noChangeArrowheads="1"/>
                    </pic:cNvPicPr>
                  </pic:nvPicPr>
                  <pic:blipFill>
                    <a:blip r:embed="rId8" cstate="print"/>
                    <a:srcRect/>
                    <a:stretch>
                      <a:fillRect/>
                    </a:stretch>
                  </pic:blipFill>
                  <pic:spPr bwMode="auto">
                    <a:xfrm>
                      <a:off x="0" y="0"/>
                      <a:ext cx="9320530" cy="6297309"/>
                    </a:xfrm>
                    <a:prstGeom prst="rect">
                      <a:avLst/>
                    </a:prstGeom>
                    <a:noFill/>
                    <a:ln w="9525">
                      <a:noFill/>
                      <a:miter lim="800000"/>
                      <a:headEnd/>
                      <a:tailEnd/>
                    </a:ln>
                  </pic:spPr>
                </pic:pic>
              </a:graphicData>
            </a:graphic>
          </wp:inline>
        </w:drawing>
      </w:r>
    </w:p>
    <w:p w:rsidR="000509DB" w:rsidRPr="00D03FEC" w:rsidRDefault="00D03FEC" w:rsidP="008B46FD">
      <w:pPr>
        <w:tabs>
          <w:tab w:val="left" w:pos="3060"/>
        </w:tabs>
        <w:contextualSpacing/>
        <w:jc w:val="center"/>
        <w:rPr>
          <w:rFonts w:ascii="Times New Roman" w:hAnsi="Times New Roman" w:cs="Times New Roman"/>
          <w:b/>
          <w:sz w:val="24"/>
          <w:szCs w:val="24"/>
        </w:rPr>
      </w:pPr>
      <w:r>
        <w:rPr>
          <w:rFonts w:ascii="Times New Roman" w:hAnsi="Times New Roman" w:cs="Times New Roman"/>
          <w:b/>
          <w:bCs/>
          <w:sz w:val="24"/>
          <w:szCs w:val="24"/>
        </w:rPr>
        <w:lastRenderedPageBreak/>
        <w:t>Пояснительная записка</w:t>
      </w:r>
    </w:p>
    <w:p w:rsidR="000509DB" w:rsidRPr="00F02C59" w:rsidRDefault="000509DB" w:rsidP="000509DB">
      <w:pPr>
        <w:spacing w:after="0" w:line="192" w:lineRule="auto"/>
        <w:jc w:val="center"/>
        <w:rPr>
          <w:rFonts w:ascii="Times New Roman" w:hAnsi="Times New Roman" w:cs="Times New Roman"/>
          <w:bCs/>
          <w:sz w:val="24"/>
          <w:szCs w:val="24"/>
          <w:u w:val="single"/>
        </w:rPr>
      </w:pPr>
    </w:p>
    <w:p w:rsidR="000509DB" w:rsidRPr="00F02C59" w:rsidRDefault="000509DB" w:rsidP="000509DB">
      <w:pPr>
        <w:spacing w:line="216" w:lineRule="auto"/>
        <w:rPr>
          <w:rFonts w:ascii="Times New Roman" w:hAnsi="Times New Roman" w:cs="Times New Roman"/>
          <w:i/>
          <w:iCs/>
          <w:sz w:val="24"/>
          <w:szCs w:val="24"/>
        </w:rPr>
      </w:pPr>
      <w:r w:rsidRPr="00F02C59">
        <w:rPr>
          <w:rFonts w:ascii="Times New Roman" w:hAnsi="Times New Roman" w:cs="Times New Roman"/>
          <w:sz w:val="24"/>
          <w:szCs w:val="24"/>
        </w:rPr>
        <w:t>Рабочая программ</w:t>
      </w:r>
      <w:r>
        <w:rPr>
          <w:rFonts w:ascii="Times New Roman" w:hAnsi="Times New Roman" w:cs="Times New Roman"/>
          <w:sz w:val="24"/>
          <w:szCs w:val="24"/>
        </w:rPr>
        <w:t xml:space="preserve">а  </w:t>
      </w:r>
      <w:r w:rsidRPr="00F02C59">
        <w:rPr>
          <w:rFonts w:ascii="Times New Roman" w:hAnsi="Times New Roman" w:cs="Times New Roman"/>
          <w:bCs/>
          <w:sz w:val="24"/>
          <w:szCs w:val="24"/>
        </w:rPr>
        <w:t>составлена в соответствии с положениями  Концепции единого учебно-методического комплекса по отечественной истории, Историко-культурного стандарта</w:t>
      </w:r>
      <w:r w:rsidRPr="00F02C59">
        <w:rPr>
          <w:rFonts w:ascii="Times New Roman" w:hAnsi="Times New Roman" w:cs="Times New Roman"/>
          <w:i/>
          <w:iCs/>
          <w:sz w:val="24"/>
          <w:szCs w:val="24"/>
        </w:rPr>
        <w:t xml:space="preserve">, </w:t>
      </w:r>
      <w:r w:rsidRPr="00F02C59">
        <w:rPr>
          <w:rFonts w:ascii="Times New Roman" w:hAnsi="Times New Roman" w:cs="Times New Roman"/>
          <w:bCs/>
          <w:sz w:val="24"/>
          <w:szCs w:val="24"/>
        </w:rPr>
        <w:t>Федерального государственного образовательного стандарта основного общего образования,</w:t>
      </w:r>
      <w:r w:rsidRPr="00F02C59">
        <w:rPr>
          <w:rFonts w:ascii="Times New Roman" w:hAnsi="Times New Roman" w:cs="Times New Roman"/>
          <w:sz w:val="24"/>
          <w:szCs w:val="24"/>
        </w:rPr>
        <w:t xml:space="preserve"> на основе Примерной программы по истории для 5-9 классов, авторской программы по Истории России </w:t>
      </w:r>
      <w:r w:rsidRPr="00F02C59">
        <w:rPr>
          <w:rFonts w:ascii="Times New Roman" w:hAnsi="Times New Roman" w:cs="Times New Roman"/>
          <w:bCs/>
          <w:sz w:val="24"/>
          <w:szCs w:val="24"/>
        </w:rPr>
        <w:t xml:space="preserve">к предметной линии учебников </w:t>
      </w:r>
      <w:r w:rsidRPr="00F02C59">
        <w:rPr>
          <w:rFonts w:ascii="Times New Roman" w:hAnsi="Times New Roman" w:cs="Times New Roman"/>
          <w:bCs/>
          <w:sz w:val="24"/>
          <w:szCs w:val="24"/>
          <w:lang w:eastAsia="ru-RU"/>
        </w:rPr>
        <w:t>Н. М. Арсентьева, А. А. Данилова и др. под редакцией А. В. Торкунова</w:t>
      </w:r>
      <w:r w:rsidRPr="00F02C59">
        <w:rPr>
          <w:rFonts w:ascii="Times New Roman" w:hAnsi="Times New Roman" w:cs="Times New Roman"/>
          <w:sz w:val="24"/>
          <w:szCs w:val="24"/>
          <w:lang w:eastAsia="ru-RU"/>
        </w:rPr>
        <w:t xml:space="preserve"> в основной школе (6—9 классы</w:t>
      </w:r>
      <w:r>
        <w:rPr>
          <w:rFonts w:ascii="Times New Roman" w:hAnsi="Times New Roman" w:cs="Times New Roman"/>
          <w:sz w:val="24"/>
          <w:szCs w:val="24"/>
          <w:lang w:eastAsia="ru-RU"/>
        </w:rPr>
        <w:t>)</w:t>
      </w:r>
      <w:r>
        <w:rPr>
          <w:rFonts w:ascii="Times New Roman" w:hAnsi="Times New Roman" w:cs="Times New Roman"/>
          <w:sz w:val="24"/>
          <w:szCs w:val="24"/>
        </w:rPr>
        <w:t>,</w:t>
      </w:r>
      <w:r>
        <w:rPr>
          <w:rFonts w:ascii="Times New Roman" w:eastAsia="Calibri" w:hAnsi="Times New Roman" w:cs="Times New Roman"/>
          <w:sz w:val="24"/>
          <w:szCs w:val="24"/>
        </w:rPr>
        <w:t>р</w:t>
      </w:r>
      <w:r w:rsidRPr="00F02C59">
        <w:rPr>
          <w:rFonts w:ascii="Times New Roman" w:eastAsia="Calibri" w:hAnsi="Times New Roman" w:cs="Times New Roman"/>
          <w:sz w:val="24"/>
          <w:szCs w:val="24"/>
        </w:rPr>
        <w:t>аздела рабочей программы по всеобщей истории «История Нового времени. 1500 – 1800»: Всеобщая история. Рабочие программы к предметной линии учебников А.А. Вигасина – А.О. Сороко-Цюпы. 5 – 9 классы: пособие для учителей общеобразоват. учреждений / А. А. Вигасин, Г.И. Годер, Н.И. Шевченко и др. – М.: Просвещение, 2014</w:t>
      </w:r>
      <w:r>
        <w:rPr>
          <w:rFonts w:ascii="Times New Roman" w:eastAsia="Calibri" w:hAnsi="Times New Roman" w:cs="Times New Roman"/>
          <w:sz w:val="24"/>
          <w:szCs w:val="24"/>
        </w:rPr>
        <w:t xml:space="preserve">, </w:t>
      </w:r>
      <w:r w:rsidRPr="00F02C59">
        <w:rPr>
          <w:rFonts w:ascii="Times New Roman" w:eastAsia="Calibri" w:hAnsi="Times New Roman" w:cs="Times New Roman"/>
          <w:sz w:val="24"/>
          <w:szCs w:val="24"/>
        </w:rPr>
        <w:t>Историко-культурного стандарт</w:t>
      </w:r>
      <w:r>
        <w:rPr>
          <w:rFonts w:ascii="Times New Roman" w:eastAsia="Calibri" w:hAnsi="Times New Roman" w:cs="Times New Roman"/>
          <w:sz w:val="24"/>
          <w:szCs w:val="24"/>
        </w:rPr>
        <w:t>а /вступившего в силу с 2015 г.,</w:t>
      </w:r>
      <w:r w:rsidRPr="00F02C59">
        <w:rPr>
          <w:rFonts w:ascii="Times New Roman" w:eastAsia="Calibri" w:hAnsi="Times New Roman" w:cs="Times New Roman"/>
          <w:sz w:val="24"/>
          <w:szCs w:val="24"/>
        </w:rPr>
        <w:t>Концепции нового учебно-методического комплекса</w:t>
      </w:r>
      <w:r>
        <w:rPr>
          <w:rFonts w:ascii="Times New Roman" w:eastAsia="Calibri" w:hAnsi="Times New Roman" w:cs="Times New Roman"/>
          <w:sz w:val="24"/>
          <w:szCs w:val="24"/>
        </w:rPr>
        <w:t xml:space="preserve"> по Всеобщей истории / 2016 г./, </w:t>
      </w:r>
      <w:r>
        <w:rPr>
          <w:rStyle w:val="FontStyle43"/>
          <w:sz w:val="24"/>
        </w:rPr>
        <w:t>с методическими  рекомендациями ИРО РТ «Особенности преподавания  учебных предметов  «Ист</w:t>
      </w:r>
      <w:r w:rsidR="00CD025D">
        <w:rPr>
          <w:rStyle w:val="FontStyle43"/>
          <w:sz w:val="24"/>
        </w:rPr>
        <w:t xml:space="preserve">ория» и «Обществознание»  в 2021/2022 </w:t>
      </w:r>
      <w:r>
        <w:rPr>
          <w:rStyle w:val="FontStyle43"/>
          <w:sz w:val="24"/>
        </w:rPr>
        <w:t>учебном году».</w:t>
      </w:r>
    </w:p>
    <w:p w:rsidR="000509DB" w:rsidRPr="00F02C59" w:rsidRDefault="000509DB" w:rsidP="000509DB">
      <w:pPr>
        <w:spacing w:after="0" w:line="192" w:lineRule="auto"/>
        <w:jc w:val="both"/>
        <w:rPr>
          <w:rFonts w:ascii="Times New Roman" w:hAnsi="Times New Roman" w:cs="Times New Roman"/>
          <w:sz w:val="24"/>
          <w:szCs w:val="24"/>
        </w:rPr>
      </w:pPr>
      <w:r w:rsidRPr="00F02C59">
        <w:rPr>
          <w:rFonts w:ascii="Times New Roman" w:hAnsi="Times New Roman" w:cs="Times New Roman"/>
          <w:sz w:val="24"/>
          <w:szCs w:val="24"/>
        </w:rPr>
        <w:t>Содержание учебного предмета «История» в основной школе изучается в рамках двух курсов: «История России</w:t>
      </w:r>
      <w:r>
        <w:rPr>
          <w:rFonts w:ascii="Times New Roman" w:hAnsi="Times New Roman" w:cs="Times New Roman"/>
          <w:sz w:val="24"/>
          <w:szCs w:val="24"/>
        </w:rPr>
        <w:t>, включая  историю Татарстана и татарского  народа</w:t>
      </w:r>
      <w:r w:rsidRPr="00F02C59">
        <w:rPr>
          <w:rFonts w:ascii="Times New Roman" w:hAnsi="Times New Roman" w:cs="Times New Roman"/>
          <w:sz w:val="24"/>
          <w:szCs w:val="24"/>
        </w:rPr>
        <w:t xml:space="preserve">» и «Всеобщая история». </w:t>
      </w:r>
    </w:p>
    <w:p w:rsidR="000509DB" w:rsidRPr="00F02C59" w:rsidRDefault="000509DB" w:rsidP="000509DB">
      <w:pPr>
        <w:spacing w:after="0" w:line="192" w:lineRule="auto"/>
        <w:ind w:firstLine="567"/>
        <w:jc w:val="both"/>
        <w:rPr>
          <w:rFonts w:ascii="Times New Roman" w:hAnsi="Times New Roman" w:cs="Times New Roman"/>
          <w:sz w:val="24"/>
          <w:szCs w:val="24"/>
        </w:rPr>
      </w:pPr>
      <w:r w:rsidRPr="00F02C59">
        <w:rPr>
          <w:rFonts w:ascii="Times New Roman" w:hAnsi="Times New Roman" w:cs="Times New Roman"/>
          <w:sz w:val="24"/>
          <w:szCs w:val="24"/>
        </w:rPr>
        <w:t>Программа предполагает использование УМК:</w:t>
      </w:r>
    </w:p>
    <w:p w:rsidR="000509DB" w:rsidRPr="00F02C59" w:rsidRDefault="000509DB" w:rsidP="000509DB">
      <w:pPr>
        <w:pStyle w:val="a3"/>
        <w:numPr>
          <w:ilvl w:val="0"/>
          <w:numId w:val="6"/>
        </w:numPr>
        <w:tabs>
          <w:tab w:val="left" w:pos="284"/>
        </w:tabs>
        <w:spacing w:after="0" w:line="240" w:lineRule="auto"/>
        <w:contextualSpacing/>
        <w:rPr>
          <w:rFonts w:ascii="Times New Roman" w:hAnsi="Times New Roman" w:cs="Times New Roman"/>
          <w:sz w:val="24"/>
          <w:szCs w:val="24"/>
        </w:rPr>
      </w:pPr>
      <w:r w:rsidRPr="00F02C59">
        <w:rPr>
          <w:rFonts w:ascii="Times New Roman" w:hAnsi="Times New Roman" w:cs="Times New Roman"/>
          <w:sz w:val="24"/>
          <w:szCs w:val="24"/>
        </w:rPr>
        <w:t>История России. 9 класс. Учебник для общеобразоват. орга</w:t>
      </w:r>
      <w:r w:rsidRPr="00F02C59">
        <w:rPr>
          <w:rFonts w:ascii="Times New Roman" w:hAnsi="Times New Roman" w:cs="Times New Roman"/>
          <w:sz w:val="24"/>
          <w:szCs w:val="24"/>
        </w:rPr>
        <w:softHyphen/>
        <w:t>низаций. В 2 ч. / Н. М. Арсентьев, А. А. Данилов, А.А.Левандовский,А. Я. Токарева.— М.: Просвещение, 2017.</w:t>
      </w:r>
    </w:p>
    <w:p w:rsidR="000509DB" w:rsidRDefault="000509DB" w:rsidP="000509DB">
      <w:pPr>
        <w:numPr>
          <w:ilvl w:val="0"/>
          <w:numId w:val="6"/>
        </w:numPr>
        <w:spacing w:after="0" w:line="240"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Юдовская А.Я., Баранов П.А,  Ванюшкина Л.М. Всеобщая история. История Нового времени. 1800 – 1900: 8 (</w:t>
      </w:r>
      <w:r w:rsidRPr="00F02C59">
        <w:rPr>
          <w:rFonts w:ascii="Times New Roman" w:hAnsi="Times New Roman" w:cs="Times New Roman"/>
          <w:bCs/>
          <w:sz w:val="24"/>
          <w:szCs w:val="24"/>
          <w:u w:val="single"/>
        </w:rPr>
        <w:t>9 -по новой концепции</w:t>
      </w:r>
      <w:r w:rsidRPr="00F02C59">
        <w:rPr>
          <w:rFonts w:ascii="Times New Roman" w:hAnsi="Times New Roman" w:cs="Times New Roman"/>
          <w:bCs/>
          <w:sz w:val="24"/>
          <w:szCs w:val="24"/>
        </w:rPr>
        <w:t>) класс. – М: Просвещение, 2012</w:t>
      </w:r>
    </w:p>
    <w:p w:rsidR="000509DB" w:rsidRDefault="000509DB" w:rsidP="000509DB">
      <w:pPr>
        <w:numPr>
          <w:ilvl w:val="0"/>
          <w:numId w:val="6"/>
        </w:numPr>
        <w:spacing w:after="0" w:line="240" w:lineRule="auto"/>
        <w:contextualSpacing/>
        <w:rPr>
          <w:rFonts w:ascii="Times New Roman" w:hAnsi="Times New Roman" w:cs="Times New Roman"/>
          <w:bCs/>
          <w:sz w:val="24"/>
          <w:szCs w:val="24"/>
        </w:rPr>
      </w:pPr>
      <w:r w:rsidRPr="0080064A">
        <w:rPr>
          <w:rFonts w:ascii="Times New Roman" w:hAnsi="Times New Roman" w:cs="Times New Roman"/>
          <w:bCs/>
          <w:sz w:val="24"/>
          <w:szCs w:val="24"/>
        </w:rPr>
        <w:t>Юдовская А.Я., Ванюшкина Л.М., Коваль Т.В. Всеобщая история. История Нового времени. 1800 – 1900. Поурочные разработки. 8 (9) класс. – М.: Просвещение, 2013</w:t>
      </w:r>
    </w:p>
    <w:p w:rsidR="000509DB" w:rsidRPr="0080064A" w:rsidRDefault="000509DB" w:rsidP="000509DB">
      <w:pPr>
        <w:spacing w:after="0" w:line="240" w:lineRule="auto"/>
        <w:ind w:left="360"/>
        <w:contextualSpacing/>
        <w:rPr>
          <w:rFonts w:ascii="Times New Roman" w:hAnsi="Times New Roman" w:cs="Times New Roman"/>
          <w:bCs/>
          <w:sz w:val="24"/>
          <w:szCs w:val="24"/>
        </w:rPr>
      </w:pPr>
    </w:p>
    <w:p w:rsidR="000509DB" w:rsidRDefault="000509DB" w:rsidP="000509DB">
      <w:pPr>
        <w:rPr>
          <w:rFonts w:ascii="Times New Roman" w:eastAsia="Calibri" w:hAnsi="Times New Roman" w:cs="Times New Roman"/>
          <w:sz w:val="24"/>
          <w:szCs w:val="24"/>
        </w:rPr>
      </w:pPr>
      <w:r w:rsidRPr="00EF59EB">
        <w:rPr>
          <w:rFonts w:ascii="Times New Roman" w:eastAsia="Calibri" w:hAnsi="Times New Roman" w:cs="Times New Roman"/>
          <w:sz w:val="24"/>
          <w:szCs w:val="24"/>
        </w:rPr>
        <w:t>Программа откорректирована по содержанию в соответствии с учебным планом МБОУ «</w:t>
      </w:r>
      <w:r w:rsidRPr="00EF59EB">
        <w:rPr>
          <w:rFonts w:ascii="Times New Roman" w:eastAsia="Calibri" w:hAnsi="Times New Roman" w:cs="Times New Roman"/>
          <w:sz w:val="24"/>
          <w:szCs w:val="24"/>
          <w:lang w:val="tt-RU"/>
        </w:rPr>
        <w:t>Ал</w:t>
      </w:r>
      <w:r w:rsidR="00CD025D" w:rsidRPr="00EF59EB">
        <w:rPr>
          <w:rFonts w:ascii="Times New Roman" w:eastAsia="Calibri" w:hAnsi="Times New Roman" w:cs="Times New Roman"/>
          <w:sz w:val="24"/>
          <w:szCs w:val="24"/>
        </w:rPr>
        <w:t>ьметьевская СОШ им. М. Рамзи» на 2021-2022</w:t>
      </w:r>
      <w:r w:rsidRPr="00EF59EB">
        <w:rPr>
          <w:rFonts w:ascii="Times New Roman" w:eastAsia="Calibri" w:hAnsi="Times New Roman" w:cs="Times New Roman"/>
          <w:sz w:val="24"/>
          <w:szCs w:val="24"/>
        </w:rPr>
        <w:t xml:space="preserve"> учебный год.</w:t>
      </w:r>
    </w:p>
    <w:p w:rsidR="000509DB" w:rsidRPr="00F42208" w:rsidRDefault="00EF59EB" w:rsidP="00F42208">
      <w:pPr>
        <w:rPr>
          <w:rFonts w:ascii="Times New Roman" w:hAnsi="Times New Roman"/>
          <w:sz w:val="24"/>
          <w:szCs w:val="24"/>
        </w:rPr>
      </w:pPr>
      <w:r w:rsidRPr="000D64AA">
        <w:rPr>
          <w:rFonts w:ascii="Times New Roman" w:hAnsi="Times New Roman"/>
          <w:b/>
          <w:sz w:val="24"/>
          <w:szCs w:val="24"/>
        </w:rPr>
        <w:t>Примечание</w:t>
      </w:r>
      <w:r w:rsidRPr="00CE60F6">
        <w:rPr>
          <w:rFonts w:ascii="Times New Roman" w:hAnsi="Times New Roman"/>
          <w:sz w:val="24"/>
          <w:szCs w:val="24"/>
        </w:rPr>
        <w:t xml:space="preserve"> На основании положения МБОУ «Альметьевская  СОШ им. М. Рамзи»  «О  структуре, порядке разработки и утверждения рабочих программ, учебных курсов и предметов в МБОУ «Альметьевская СОШ им. М. Рамзи» Сармановского муниципального района РТ», рассмотренного на пе</w:t>
      </w:r>
      <w:r>
        <w:rPr>
          <w:rFonts w:ascii="Times New Roman" w:hAnsi="Times New Roman"/>
          <w:sz w:val="24"/>
          <w:szCs w:val="24"/>
        </w:rPr>
        <w:t>дагогическом совете от 30.12.2020 г., протокол № 4</w:t>
      </w:r>
      <w:r w:rsidRPr="00CE60F6">
        <w:rPr>
          <w:rFonts w:ascii="Times New Roman" w:hAnsi="Times New Roman"/>
          <w:sz w:val="24"/>
          <w:szCs w:val="24"/>
        </w:rPr>
        <w:t>, утвер</w:t>
      </w:r>
      <w:r>
        <w:rPr>
          <w:rFonts w:ascii="Times New Roman" w:hAnsi="Times New Roman"/>
          <w:sz w:val="24"/>
          <w:szCs w:val="24"/>
        </w:rPr>
        <w:t>жденного Приказом директора № 66 от 30.12.2020 года</w:t>
      </w:r>
      <w:r w:rsidRPr="00CE60F6">
        <w:rPr>
          <w:rFonts w:ascii="Times New Roman" w:hAnsi="Times New Roman"/>
          <w:sz w:val="24"/>
          <w:szCs w:val="24"/>
        </w:rPr>
        <w:t>, в случае совпадения уроков с праздничными и каникулярными днями, программу выполнить согласно П. 5.2 данного положения</w:t>
      </w:r>
    </w:p>
    <w:p w:rsidR="000509DB" w:rsidRDefault="000509DB" w:rsidP="000509DB">
      <w:pPr>
        <w:spacing w:after="0" w:line="192" w:lineRule="auto"/>
        <w:rPr>
          <w:rFonts w:ascii="Times New Roman" w:hAnsi="Times New Roman" w:cs="Times New Roman"/>
          <w:bCs/>
          <w:sz w:val="24"/>
          <w:szCs w:val="24"/>
        </w:rPr>
      </w:pPr>
    </w:p>
    <w:p w:rsidR="000509DB" w:rsidRDefault="000509DB" w:rsidP="000509DB">
      <w:pPr>
        <w:spacing w:after="0" w:line="192" w:lineRule="auto"/>
        <w:rPr>
          <w:rFonts w:ascii="Times New Roman" w:hAnsi="Times New Roman" w:cs="Times New Roman"/>
          <w:bCs/>
          <w:sz w:val="24"/>
          <w:szCs w:val="24"/>
        </w:rPr>
      </w:pPr>
    </w:p>
    <w:p w:rsidR="00D03FEC" w:rsidRPr="000509DB" w:rsidRDefault="00F42208" w:rsidP="00D03FEC">
      <w:pPr>
        <w:spacing w:after="0" w:line="192"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D03FEC">
        <w:rPr>
          <w:rFonts w:ascii="Times New Roman" w:hAnsi="Times New Roman" w:cs="Times New Roman"/>
          <w:b/>
          <w:bCs/>
          <w:sz w:val="24"/>
          <w:szCs w:val="24"/>
        </w:rPr>
        <w:t>Цели задачи курса</w:t>
      </w:r>
      <w:r w:rsidR="000509DB" w:rsidRPr="000509DB">
        <w:rPr>
          <w:rFonts w:ascii="Times New Roman" w:hAnsi="Times New Roman" w:cs="Times New Roman"/>
          <w:b/>
          <w:bCs/>
          <w:sz w:val="24"/>
          <w:szCs w:val="24"/>
        </w:rPr>
        <w:t xml:space="preserve"> курса </w:t>
      </w:r>
    </w:p>
    <w:p w:rsidR="000509DB" w:rsidRDefault="000509DB" w:rsidP="000509DB">
      <w:pPr>
        <w:autoSpaceDE w:val="0"/>
        <w:autoSpaceDN w:val="0"/>
        <w:adjustRightInd w:val="0"/>
        <w:spacing w:after="0" w:line="192" w:lineRule="auto"/>
        <w:ind w:firstLine="770"/>
        <w:jc w:val="both"/>
        <w:rPr>
          <w:rFonts w:ascii="Times New Roman" w:eastAsia="TimesNewRomanPSMT" w:hAnsi="Times New Roman" w:cs="Times New Roman"/>
          <w:sz w:val="24"/>
          <w:szCs w:val="24"/>
          <w:lang w:eastAsia="ru-RU"/>
        </w:rPr>
      </w:pPr>
      <w:r w:rsidRPr="00F02C59">
        <w:rPr>
          <w:rFonts w:ascii="Times New Roman" w:hAnsi="Times New Roman" w:cs="Times New Roman"/>
          <w:bCs/>
          <w:sz w:val="24"/>
          <w:szCs w:val="24"/>
          <w:lang w:eastAsia="ru-RU"/>
        </w:rPr>
        <w:t xml:space="preserve">Целью школьного исторического образования </w:t>
      </w:r>
      <w:r w:rsidRPr="00F02C59">
        <w:rPr>
          <w:rFonts w:ascii="Times New Roman" w:eastAsia="TimesNewRomanPSMT" w:hAnsi="Times New Roman" w:cs="Times New Roman"/>
          <w:sz w:val="24"/>
          <w:szCs w:val="24"/>
          <w:lang w:eastAsia="ru-RU"/>
        </w:rPr>
        <w:t>является формирование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D03FEC" w:rsidRPr="00F02C59" w:rsidRDefault="00D03FEC" w:rsidP="000509DB">
      <w:pPr>
        <w:autoSpaceDE w:val="0"/>
        <w:autoSpaceDN w:val="0"/>
        <w:adjustRightInd w:val="0"/>
        <w:spacing w:after="0" w:line="192" w:lineRule="auto"/>
        <w:ind w:firstLine="770"/>
        <w:jc w:val="both"/>
        <w:rPr>
          <w:rFonts w:ascii="Times New Roman" w:eastAsia="TimesNewRomanPSMT" w:hAnsi="Times New Roman" w:cs="Times New Roman"/>
          <w:sz w:val="24"/>
          <w:szCs w:val="24"/>
          <w:lang w:eastAsia="ru-RU"/>
        </w:rPr>
      </w:pPr>
    </w:p>
    <w:p w:rsidR="000509DB" w:rsidRDefault="000509DB" w:rsidP="000509DB">
      <w:pPr>
        <w:spacing w:after="0" w:line="192" w:lineRule="auto"/>
        <w:ind w:left="40" w:firstLine="280"/>
        <w:jc w:val="both"/>
        <w:rPr>
          <w:rFonts w:ascii="Times New Roman" w:hAnsi="Times New Roman" w:cs="Times New Roman"/>
          <w:b/>
          <w:bCs/>
          <w:i/>
          <w:iCs/>
          <w:spacing w:val="-10"/>
          <w:sz w:val="24"/>
          <w:szCs w:val="24"/>
        </w:rPr>
      </w:pPr>
    </w:p>
    <w:p w:rsidR="000509DB" w:rsidRPr="00D03FEC" w:rsidRDefault="000509DB" w:rsidP="000509DB">
      <w:pPr>
        <w:spacing w:after="0" w:line="192" w:lineRule="auto"/>
        <w:ind w:left="40" w:firstLine="280"/>
        <w:jc w:val="both"/>
        <w:rPr>
          <w:rFonts w:ascii="Times New Roman" w:hAnsi="Times New Roman" w:cs="Times New Roman"/>
          <w:b/>
          <w:bCs/>
          <w:iCs/>
          <w:spacing w:val="-10"/>
          <w:sz w:val="24"/>
          <w:szCs w:val="24"/>
        </w:rPr>
      </w:pPr>
      <w:r w:rsidRPr="00D03FEC">
        <w:rPr>
          <w:rFonts w:ascii="Times New Roman" w:hAnsi="Times New Roman" w:cs="Times New Roman"/>
          <w:b/>
          <w:bCs/>
          <w:iCs/>
          <w:spacing w:val="-10"/>
          <w:sz w:val="24"/>
          <w:szCs w:val="24"/>
        </w:rPr>
        <w:t>Зад</w:t>
      </w:r>
      <w:r w:rsidR="00D03FEC" w:rsidRPr="00D03FEC">
        <w:rPr>
          <w:rFonts w:ascii="Times New Roman" w:hAnsi="Times New Roman" w:cs="Times New Roman"/>
          <w:b/>
          <w:bCs/>
          <w:iCs/>
          <w:spacing w:val="-10"/>
          <w:sz w:val="24"/>
          <w:szCs w:val="24"/>
        </w:rPr>
        <w:t>ача курса</w:t>
      </w:r>
    </w:p>
    <w:p w:rsidR="000509DB" w:rsidRPr="00F02C59" w:rsidRDefault="000509DB" w:rsidP="000509DB">
      <w:pPr>
        <w:numPr>
          <w:ilvl w:val="0"/>
          <w:numId w:val="1"/>
        </w:numPr>
        <w:tabs>
          <w:tab w:val="left" w:pos="630"/>
        </w:tabs>
        <w:spacing w:after="0" w:line="192" w:lineRule="auto"/>
        <w:ind w:left="40" w:right="100" w:firstLine="280"/>
        <w:jc w:val="both"/>
        <w:rPr>
          <w:rFonts w:ascii="Times New Roman" w:hAnsi="Times New Roman" w:cs="Times New Roman"/>
          <w:sz w:val="24"/>
          <w:szCs w:val="24"/>
        </w:rPr>
      </w:pPr>
      <w:r w:rsidRPr="00F02C59">
        <w:rPr>
          <w:rFonts w:ascii="Times New Roman" w:hAnsi="Times New Roman" w:cs="Times New Roman"/>
          <w:sz w:val="24"/>
          <w:szCs w:val="24"/>
        </w:rPr>
        <w:t>формирование у молодого поколения ориентиров для гражданской, этнонациональной, социальной, культурной са</w:t>
      </w:r>
      <w:r w:rsidRPr="00F02C59">
        <w:rPr>
          <w:rFonts w:ascii="Times New Roman" w:hAnsi="Times New Roman" w:cs="Times New Roman"/>
          <w:sz w:val="24"/>
          <w:szCs w:val="24"/>
        </w:rPr>
        <w:softHyphen/>
        <w:t>моидентификации в окружающем мире;</w:t>
      </w:r>
    </w:p>
    <w:p w:rsidR="000509DB" w:rsidRPr="00F02C59" w:rsidRDefault="000509DB" w:rsidP="000509DB">
      <w:pPr>
        <w:numPr>
          <w:ilvl w:val="0"/>
          <w:numId w:val="1"/>
        </w:numPr>
        <w:tabs>
          <w:tab w:val="left" w:pos="640"/>
        </w:tabs>
        <w:spacing w:after="0" w:line="192" w:lineRule="auto"/>
        <w:ind w:left="40" w:right="100" w:firstLine="280"/>
        <w:jc w:val="both"/>
        <w:rPr>
          <w:rFonts w:ascii="Times New Roman" w:hAnsi="Times New Roman" w:cs="Times New Roman"/>
          <w:sz w:val="24"/>
          <w:szCs w:val="24"/>
        </w:rPr>
      </w:pPr>
      <w:r w:rsidRPr="00F02C59">
        <w:rPr>
          <w:rFonts w:ascii="Times New Roman" w:hAnsi="Times New Roman" w:cs="Times New Roman"/>
          <w:sz w:val="24"/>
          <w:szCs w:val="24"/>
        </w:rPr>
        <w:lastRenderedPageBreak/>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F02C59">
        <w:rPr>
          <w:rFonts w:ascii="Times New Roman" w:hAnsi="Times New Roman" w:cs="Times New Roman"/>
          <w:sz w:val="24"/>
          <w:szCs w:val="24"/>
        </w:rPr>
        <w:softHyphen/>
        <w:t>ственной сферах при особом внимании к месту и роли России во всемирно-историческом процессе;</w:t>
      </w:r>
    </w:p>
    <w:p w:rsidR="000509DB" w:rsidRPr="00F02C59" w:rsidRDefault="000509DB" w:rsidP="000509DB">
      <w:pPr>
        <w:numPr>
          <w:ilvl w:val="0"/>
          <w:numId w:val="1"/>
        </w:numPr>
        <w:tabs>
          <w:tab w:val="left" w:pos="645"/>
        </w:tabs>
        <w:spacing w:after="0" w:line="192" w:lineRule="auto"/>
        <w:ind w:left="40" w:right="100" w:firstLine="280"/>
        <w:jc w:val="both"/>
        <w:rPr>
          <w:rFonts w:ascii="Times New Roman" w:hAnsi="Times New Roman" w:cs="Times New Roman"/>
          <w:sz w:val="24"/>
          <w:szCs w:val="24"/>
        </w:rPr>
      </w:pPr>
      <w:r w:rsidRPr="00F02C59">
        <w:rPr>
          <w:rFonts w:ascii="Times New Roman" w:hAnsi="Times New Roman" w:cs="Times New Roman"/>
          <w:sz w:val="24"/>
          <w:szCs w:val="24"/>
        </w:rPr>
        <w:t>воспитание учащихся в духе патриотизма, уважения к своему Отечеству — многонациональному Российскому госу</w:t>
      </w:r>
      <w:r w:rsidRPr="00F02C59">
        <w:rPr>
          <w:rFonts w:ascii="Times New Roman" w:hAnsi="Times New Roman" w:cs="Times New Roman"/>
          <w:sz w:val="24"/>
          <w:szCs w:val="24"/>
        </w:rPr>
        <w:softHyphen/>
        <w:t>дарству в соответствии с идеями взаимопонимания, толерант</w:t>
      </w:r>
      <w:r w:rsidRPr="00F02C59">
        <w:rPr>
          <w:rFonts w:ascii="Times New Roman" w:hAnsi="Times New Roman" w:cs="Times New Roman"/>
          <w:sz w:val="24"/>
          <w:szCs w:val="24"/>
        </w:rPr>
        <w:softHyphen/>
        <w:t>ности и мира между людьми и народами, в духе демократиче</w:t>
      </w:r>
      <w:r w:rsidRPr="00F02C59">
        <w:rPr>
          <w:rFonts w:ascii="Times New Roman" w:hAnsi="Times New Roman" w:cs="Times New Roman"/>
          <w:sz w:val="24"/>
          <w:szCs w:val="24"/>
        </w:rPr>
        <w:softHyphen/>
        <w:t>ских ценностей современного общества;</w:t>
      </w:r>
    </w:p>
    <w:p w:rsidR="000509DB" w:rsidRPr="00F02C59" w:rsidRDefault="000509DB" w:rsidP="000509DB">
      <w:pPr>
        <w:numPr>
          <w:ilvl w:val="0"/>
          <w:numId w:val="1"/>
        </w:numPr>
        <w:tabs>
          <w:tab w:val="left" w:pos="640"/>
        </w:tabs>
        <w:spacing w:after="0" w:line="192" w:lineRule="auto"/>
        <w:ind w:left="40" w:right="100" w:firstLine="280"/>
        <w:jc w:val="both"/>
        <w:rPr>
          <w:rFonts w:ascii="Times New Roman" w:hAnsi="Times New Roman" w:cs="Times New Roman"/>
          <w:sz w:val="24"/>
          <w:szCs w:val="24"/>
        </w:rPr>
      </w:pPr>
      <w:r w:rsidRPr="00F02C59">
        <w:rPr>
          <w:rFonts w:ascii="Times New Roman" w:hAnsi="Times New Roman" w:cs="Times New Roman"/>
          <w:sz w:val="24"/>
          <w:szCs w:val="24"/>
        </w:rPr>
        <w:t>развитие у учащихся способности анализировать содер</w:t>
      </w:r>
      <w:r w:rsidRPr="00F02C59">
        <w:rPr>
          <w:rFonts w:ascii="Times New Roman" w:hAnsi="Times New Roman" w:cs="Times New Roman"/>
          <w:sz w:val="24"/>
          <w:szCs w:val="24"/>
        </w:rPr>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F02C59">
        <w:rPr>
          <w:rFonts w:ascii="Times New Roman" w:hAnsi="Times New Roman" w:cs="Times New Roman"/>
          <w:sz w:val="24"/>
          <w:szCs w:val="24"/>
        </w:rPr>
        <w:softHyphen/>
        <w:t>ности;</w:t>
      </w:r>
    </w:p>
    <w:p w:rsidR="000509DB" w:rsidRPr="00F02C59" w:rsidRDefault="000509DB" w:rsidP="000509DB">
      <w:pPr>
        <w:numPr>
          <w:ilvl w:val="0"/>
          <w:numId w:val="1"/>
        </w:numPr>
        <w:tabs>
          <w:tab w:val="left" w:pos="640"/>
        </w:tabs>
        <w:spacing w:after="0" w:line="192" w:lineRule="auto"/>
        <w:ind w:left="40" w:right="100" w:firstLine="280"/>
        <w:jc w:val="both"/>
        <w:rPr>
          <w:rFonts w:ascii="Times New Roman" w:hAnsi="Times New Roman" w:cs="Times New Roman"/>
          <w:sz w:val="24"/>
          <w:szCs w:val="24"/>
        </w:rPr>
      </w:pPr>
      <w:r w:rsidRPr="00F02C59">
        <w:rPr>
          <w:rFonts w:ascii="Times New Roman" w:hAnsi="Times New Roman" w:cs="Times New Roman"/>
          <w:sz w:val="24"/>
          <w:szCs w:val="24"/>
        </w:rPr>
        <w:t>формирование у школьников умений применять истори</w:t>
      </w:r>
      <w:r w:rsidRPr="00F02C59">
        <w:rPr>
          <w:rFonts w:ascii="Times New Roman" w:hAnsi="Times New Roman" w:cs="Times New Roman"/>
          <w:sz w:val="24"/>
          <w:szCs w:val="24"/>
        </w:rPr>
        <w:softHyphen/>
        <w:t>ческие знания для осмысления сущности современных обще</w:t>
      </w:r>
      <w:r w:rsidRPr="00F02C59">
        <w:rPr>
          <w:rFonts w:ascii="Times New Roman" w:hAnsi="Times New Roman" w:cs="Times New Roman"/>
          <w:sz w:val="24"/>
          <w:szCs w:val="24"/>
        </w:rPr>
        <w:softHyphen/>
        <w:t>ственных явлений, в общении с другими людьми в современ</w:t>
      </w:r>
      <w:r w:rsidRPr="00F02C59">
        <w:rPr>
          <w:rFonts w:ascii="Times New Roman" w:hAnsi="Times New Roman" w:cs="Times New Roman"/>
          <w:sz w:val="24"/>
          <w:szCs w:val="24"/>
        </w:rPr>
        <w:softHyphen/>
        <w:t>ном поликультурном, полиэтничном и многоконфессиональ</w:t>
      </w:r>
      <w:r w:rsidRPr="00F02C59">
        <w:rPr>
          <w:rFonts w:ascii="Times New Roman" w:hAnsi="Times New Roman" w:cs="Times New Roman"/>
          <w:sz w:val="24"/>
          <w:szCs w:val="24"/>
        </w:rPr>
        <w:softHyphen/>
        <w:t>ном обществе.</w:t>
      </w:r>
    </w:p>
    <w:p w:rsidR="000509DB" w:rsidRPr="00F02C59" w:rsidRDefault="000509DB" w:rsidP="000509DB">
      <w:pPr>
        <w:spacing w:after="0" w:line="192" w:lineRule="auto"/>
        <w:jc w:val="center"/>
        <w:rPr>
          <w:rFonts w:ascii="Times New Roman" w:hAnsi="Times New Roman" w:cs="Times New Roman"/>
          <w:bCs/>
          <w:sz w:val="24"/>
          <w:szCs w:val="24"/>
          <w:u w:val="single"/>
        </w:rPr>
      </w:pPr>
    </w:p>
    <w:p w:rsidR="000509DB" w:rsidRDefault="00D03FEC" w:rsidP="000509DB">
      <w:pPr>
        <w:spacing w:after="0" w:line="192" w:lineRule="auto"/>
        <w:jc w:val="center"/>
        <w:rPr>
          <w:rFonts w:ascii="Times New Roman" w:hAnsi="Times New Roman" w:cs="Times New Roman"/>
          <w:b/>
          <w:bCs/>
          <w:sz w:val="24"/>
          <w:szCs w:val="24"/>
        </w:rPr>
      </w:pPr>
      <w:r>
        <w:rPr>
          <w:rFonts w:ascii="Times New Roman" w:hAnsi="Times New Roman" w:cs="Times New Roman"/>
          <w:b/>
          <w:bCs/>
          <w:sz w:val="24"/>
          <w:szCs w:val="24"/>
        </w:rPr>
        <w:t>Планируемые результаты изучения учебного предмета</w:t>
      </w:r>
    </w:p>
    <w:p w:rsidR="00D03FEC" w:rsidRDefault="00D03FEC" w:rsidP="000509DB">
      <w:pPr>
        <w:spacing w:after="0" w:line="192" w:lineRule="auto"/>
        <w:jc w:val="center"/>
        <w:rPr>
          <w:rFonts w:ascii="Times New Roman" w:hAnsi="Times New Roman" w:cs="Times New Roman"/>
          <w:b/>
          <w:bCs/>
          <w:sz w:val="24"/>
          <w:szCs w:val="24"/>
        </w:rPr>
      </w:pPr>
    </w:p>
    <w:p w:rsidR="00D03FEC" w:rsidRPr="00D03FEC" w:rsidRDefault="00D03FEC" w:rsidP="00D03FEC">
      <w:pPr>
        <w:spacing w:after="0" w:line="192" w:lineRule="auto"/>
        <w:rPr>
          <w:rFonts w:ascii="Times New Roman" w:hAnsi="Times New Roman" w:cs="Times New Roman"/>
          <w:b/>
          <w:bCs/>
          <w:sz w:val="24"/>
          <w:szCs w:val="24"/>
        </w:rPr>
      </w:pPr>
      <w:r>
        <w:rPr>
          <w:rFonts w:ascii="Times New Roman" w:hAnsi="Times New Roman" w:cs="Times New Roman"/>
          <w:b/>
          <w:bCs/>
          <w:sz w:val="24"/>
          <w:szCs w:val="24"/>
        </w:rPr>
        <w:t>Личностные результаты:</w:t>
      </w:r>
    </w:p>
    <w:p w:rsidR="00D03FEC" w:rsidRDefault="00D03FEC" w:rsidP="000509DB">
      <w:pPr>
        <w:spacing w:after="0" w:line="192" w:lineRule="auto"/>
        <w:ind w:firstLine="527"/>
        <w:rPr>
          <w:rFonts w:ascii="Times New Roman" w:hAnsi="Times New Roman" w:cs="Times New Roman"/>
          <w:bCs/>
          <w:sz w:val="24"/>
          <w:szCs w:val="24"/>
          <w:u w:val="single"/>
        </w:rPr>
      </w:pP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hAnsi="Times New Roman" w:cs="Times New Roman"/>
          <w:sz w:val="24"/>
          <w:szCs w:val="24"/>
        </w:rPr>
        <w:t>о</w:t>
      </w:r>
      <w:r w:rsidRPr="00F02C59">
        <w:rPr>
          <w:rFonts w:ascii="Times New Roman" w:eastAsia="Calibri" w:hAnsi="Times New Roman" w:cs="Times New Roman"/>
          <w:sz w:val="24"/>
          <w:szCs w:val="24"/>
        </w:rPr>
        <w:t xml:space="preserve">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уважение к другим народам России и мира и принятие их, межэтническая толерантность, готовность к равноправному сотрудничеству;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эмоционально положительное принятие своей этнической идентичности;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уважение к истории, культурным и историческим памятникам;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гражданский патриотизм, любовь к Родине, чувство гордости за свою страну, её достижения во всех сферах общественной жизни в изучаемый период;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устойчивый познавательный интерес к прошлому своей Родины;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уважение к ценностям семьи, осознание её роли в истории страны;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эмпатия как осознанное понимание и сопереживание чувствам других, формирование чувства сопричастности к прошлому России и своего края;</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формирование коммуникативной компетентности, умения вести диалог на основе равноправных отношений и взаимного уважения и принятия;</w:t>
      </w:r>
    </w:p>
    <w:p w:rsidR="000509DB"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готовность к выбору профильного образования, определение своих профессиональных предпочтений.</w:t>
      </w:r>
    </w:p>
    <w:p w:rsidR="005D2E79" w:rsidRPr="00F02C59" w:rsidRDefault="005D2E79" w:rsidP="005D2E79">
      <w:pPr>
        <w:spacing w:after="0" w:line="192" w:lineRule="auto"/>
        <w:ind w:left="426"/>
        <w:rPr>
          <w:rFonts w:ascii="Times New Roman" w:eastAsia="Calibri" w:hAnsi="Times New Roman" w:cs="Times New Roman"/>
          <w:sz w:val="24"/>
          <w:szCs w:val="24"/>
        </w:rPr>
      </w:pPr>
    </w:p>
    <w:p w:rsidR="000509DB" w:rsidRPr="005D2E79" w:rsidRDefault="000509DB" w:rsidP="000509DB">
      <w:pPr>
        <w:spacing w:after="0" w:line="192" w:lineRule="auto"/>
        <w:ind w:firstLine="527"/>
        <w:rPr>
          <w:rFonts w:ascii="Times New Roman" w:eastAsia="Calibri" w:hAnsi="Times New Roman" w:cs="Times New Roman"/>
          <w:b/>
          <w:sz w:val="24"/>
          <w:szCs w:val="24"/>
        </w:rPr>
      </w:pPr>
      <w:r w:rsidRPr="005D2E79">
        <w:rPr>
          <w:rFonts w:ascii="Times New Roman" w:eastAsia="Calibri" w:hAnsi="Times New Roman" w:cs="Times New Roman"/>
          <w:b/>
          <w:sz w:val="24"/>
          <w:szCs w:val="24"/>
        </w:rPr>
        <w:t xml:space="preserve">Метапредметные результаты </w:t>
      </w:r>
      <w:r w:rsidR="005D2E79" w:rsidRPr="005D2E79">
        <w:rPr>
          <w:rFonts w:ascii="Times New Roman" w:eastAsia="Calibri" w:hAnsi="Times New Roman" w:cs="Times New Roman"/>
          <w:b/>
          <w:sz w:val="24"/>
          <w:szCs w:val="24"/>
        </w:rPr>
        <w:t>:</w:t>
      </w:r>
    </w:p>
    <w:p w:rsidR="005D2E79" w:rsidRPr="00F02C59" w:rsidRDefault="005D2E79" w:rsidP="000509DB">
      <w:pPr>
        <w:spacing w:after="0" w:line="192" w:lineRule="auto"/>
        <w:ind w:firstLine="527"/>
        <w:rPr>
          <w:rFonts w:ascii="Times New Roman" w:eastAsia="Calibri" w:hAnsi="Times New Roman" w:cs="Times New Roman"/>
          <w:sz w:val="24"/>
          <w:szCs w:val="24"/>
        </w:rPr>
      </w:pPr>
    </w:p>
    <w:p w:rsidR="000509DB" w:rsidRPr="00F02C59" w:rsidRDefault="000509DB" w:rsidP="00F42208">
      <w:pPr>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самостоятельно анализировать условия достижения цели на основе учёта выделенных учителем ориентиров действия в новом учебном материале;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планировать пути достижения целей, устанавливать целевые приоритеты, адекватно оценивать свои возможности и условия и средства достижения целей;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уметь самостоятельно контролировать своё время и управлять им;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адекватно самостоятельно оценивать правильность выполнения действий и вносить необходимые коррективы в выполнение как в конце действия, так и по ходу его реализации;</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понимать относительность мнений и подходов к решению проблемы, учитывать разные мнения и стремиться к координации различных позиций в сотрудничестве;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устанавливать и сравнивать разные точки зрения, прежде чем принимать решения и делать выбор;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осуществлять взаимный контроль и оказывать необходимую взаимопомощь в сотрудничестве;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lastRenderedPageBreak/>
        <w:t xml:space="preserve">осуществлять контроль, коррекцию, оценку действий партнёра, уметь убеждать;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оказывать поддержку и содействие тем, от кого зависит достижение цели в совместной деятельности;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в процессе коммуникации достаточно точно, последовательно и полно передавать партнёру необходимую информацию как ориентир для построения действия;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осуществлять расширенный поиск информации с использованием ресурсов библиотек и Интернета;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осуществлять сравнение, сериацию и классификацию, самостоятельно выбирая основания и критерии для указанных логических операций;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ставить проблему, аргументировать её актуальность;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выдвигать гипотезы о связях и закономерностях событий, процессов, объектов, проводить исследование её объективности (под руководством учителя); </w:t>
      </w:r>
    </w:p>
    <w:p w:rsidR="000509DB" w:rsidRPr="00F02C59"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делать умозаключения и выводы на основе аргументации; </w:t>
      </w:r>
    </w:p>
    <w:p w:rsidR="000509DB" w:rsidRDefault="000509DB" w:rsidP="000509DB">
      <w:pPr>
        <w:numPr>
          <w:ilvl w:val="0"/>
          <w:numId w:val="4"/>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5D2E79" w:rsidRPr="00F02C59" w:rsidRDefault="005D2E79" w:rsidP="005D2E79">
      <w:pPr>
        <w:spacing w:after="0" w:line="192" w:lineRule="auto"/>
        <w:ind w:left="426"/>
        <w:rPr>
          <w:rFonts w:ascii="Times New Roman" w:eastAsia="Calibri" w:hAnsi="Times New Roman" w:cs="Times New Roman"/>
          <w:sz w:val="24"/>
          <w:szCs w:val="24"/>
        </w:rPr>
      </w:pPr>
    </w:p>
    <w:p w:rsidR="000509DB" w:rsidRPr="005D2E79" w:rsidRDefault="000509DB" w:rsidP="000509DB">
      <w:pPr>
        <w:spacing w:after="0" w:line="192" w:lineRule="auto"/>
        <w:ind w:firstLine="527"/>
        <w:rPr>
          <w:rFonts w:ascii="Times New Roman" w:eastAsia="Calibri" w:hAnsi="Times New Roman" w:cs="Times New Roman"/>
          <w:b/>
          <w:sz w:val="24"/>
          <w:szCs w:val="24"/>
        </w:rPr>
      </w:pPr>
      <w:r w:rsidRPr="005D2E79">
        <w:rPr>
          <w:rFonts w:ascii="Times New Roman" w:eastAsia="Calibri" w:hAnsi="Times New Roman" w:cs="Times New Roman"/>
          <w:b/>
          <w:sz w:val="24"/>
          <w:szCs w:val="24"/>
        </w:rPr>
        <w:t xml:space="preserve">Предметные результаты </w:t>
      </w:r>
      <w:r w:rsidR="005D2E79" w:rsidRPr="005D2E79">
        <w:rPr>
          <w:rFonts w:ascii="Times New Roman" w:eastAsia="Calibri" w:hAnsi="Times New Roman" w:cs="Times New Roman"/>
          <w:b/>
          <w:sz w:val="24"/>
          <w:szCs w:val="24"/>
        </w:rPr>
        <w:t>:</w:t>
      </w:r>
    </w:p>
    <w:p w:rsidR="005D2E79" w:rsidRPr="00F02C59" w:rsidRDefault="005D2E79" w:rsidP="000509DB">
      <w:pPr>
        <w:spacing w:after="0" w:line="192" w:lineRule="auto"/>
        <w:ind w:firstLine="527"/>
        <w:rPr>
          <w:rFonts w:ascii="Times New Roman" w:eastAsia="Calibri" w:hAnsi="Times New Roman" w:cs="Times New Roman"/>
          <w:sz w:val="24"/>
          <w:szCs w:val="24"/>
        </w:rPr>
      </w:pP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представление о территории России и её границах, об их изменениях на протяжении XIX в.;</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знание истории и географии края, его достижений и культурных традиций в изучаемый период;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представление о социально-политическом устройстве Российской империи в XIX в.;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ориентация в особенностях социальных отношений и взаимодействий социальных групп, представление о социальной стратификации и её эволюции на протяжении XIX в.;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представление об основных течениях общественного движения XIX в. (декабристы, западники и славянофилы, либералы и консерваторы, народнические и марксистские организации);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установление связи между общественным движением и политическими событиями (реформы и контрреформы);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определение и использование основных исторических понятий периода;</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установление причинно-следственных связей, объяснение исторических явлений;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установление синхронистических связей истории России и стран Европы, Америки и Азии;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составление и анализ генеалогических схем и таблиц; </w:t>
      </w:r>
    </w:p>
    <w:p w:rsidR="000509DB" w:rsidRPr="00F02C59" w:rsidRDefault="000509DB" w:rsidP="000509DB">
      <w:pPr>
        <w:numPr>
          <w:ilvl w:val="0"/>
          <w:numId w:val="5"/>
        </w:numPr>
        <w:spacing w:after="0" w:line="192" w:lineRule="auto"/>
        <w:ind w:left="0" w:firstLine="426"/>
        <w:rPr>
          <w:rFonts w:ascii="Times New Roman" w:eastAsia="Calibri" w:hAnsi="Times New Roman" w:cs="Times New Roman"/>
          <w:sz w:val="24"/>
          <w:szCs w:val="24"/>
        </w:rPr>
      </w:pPr>
      <w:r w:rsidRPr="00F02C59">
        <w:rPr>
          <w:rFonts w:ascii="Times New Roman" w:eastAsia="Calibri" w:hAnsi="Times New Roman" w:cs="Times New Roman"/>
          <w:sz w:val="24"/>
          <w:szCs w:val="24"/>
        </w:rPr>
        <w:t>представление о культурном пространстве России XIX в., осознание роли и места культурного наследия России в общемировом культурном наследии.</w:t>
      </w:r>
    </w:p>
    <w:p w:rsidR="005D2E79" w:rsidRDefault="005D2E79" w:rsidP="000509DB">
      <w:pPr>
        <w:spacing w:after="0" w:line="192" w:lineRule="auto"/>
        <w:rPr>
          <w:rFonts w:ascii="Times New Roman" w:hAnsi="Times New Roman" w:cs="Times New Roman"/>
          <w:sz w:val="24"/>
          <w:szCs w:val="24"/>
        </w:rPr>
      </w:pPr>
    </w:p>
    <w:p w:rsidR="005D2E79" w:rsidRDefault="005D2E79" w:rsidP="000509DB">
      <w:pPr>
        <w:spacing w:after="0" w:line="192" w:lineRule="auto"/>
        <w:rPr>
          <w:rFonts w:ascii="Times New Roman" w:hAnsi="Times New Roman" w:cs="Times New Roman"/>
          <w:sz w:val="24"/>
          <w:szCs w:val="24"/>
        </w:rPr>
      </w:pPr>
    </w:p>
    <w:p w:rsidR="005D2E79" w:rsidRPr="00F02C59" w:rsidRDefault="005D2E79" w:rsidP="000509DB">
      <w:pPr>
        <w:spacing w:after="0" w:line="192" w:lineRule="auto"/>
        <w:rPr>
          <w:rFonts w:ascii="Times New Roman" w:hAnsi="Times New Roman" w:cs="Times New Roman"/>
          <w:sz w:val="24"/>
          <w:szCs w:val="24"/>
        </w:rPr>
      </w:pPr>
    </w:p>
    <w:p w:rsidR="000509DB" w:rsidRDefault="000509DB" w:rsidP="000509DB">
      <w:pPr>
        <w:spacing w:after="0" w:line="192" w:lineRule="auto"/>
        <w:jc w:val="center"/>
        <w:rPr>
          <w:rFonts w:ascii="Times New Roman" w:hAnsi="Times New Roman" w:cs="Times New Roman"/>
          <w:b/>
          <w:bCs/>
          <w:sz w:val="24"/>
          <w:szCs w:val="24"/>
        </w:rPr>
      </w:pPr>
      <w:r w:rsidRPr="005D2E79">
        <w:rPr>
          <w:rFonts w:ascii="Times New Roman" w:hAnsi="Times New Roman" w:cs="Times New Roman"/>
          <w:b/>
          <w:bCs/>
          <w:sz w:val="24"/>
          <w:szCs w:val="24"/>
        </w:rPr>
        <w:t xml:space="preserve">Содержание </w:t>
      </w:r>
      <w:r w:rsidR="005D2E79">
        <w:rPr>
          <w:rFonts w:ascii="Times New Roman" w:hAnsi="Times New Roman" w:cs="Times New Roman"/>
          <w:b/>
          <w:bCs/>
          <w:sz w:val="24"/>
          <w:szCs w:val="24"/>
        </w:rPr>
        <w:t>программы учебного предмета</w:t>
      </w:r>
    </w:p>
    <w:p w:rsidR="005D2E79" w:rsidRDefault="005D2E79" w:rsidP="000509DB">
      <w:pPr>
        <w:spacing w:after="0" w:line="192" w:lineRule="auto"/>
        <w:jc w:val="center"/>
        <w:rPr>
          <w:rFonts w:ascii="Times New Roman" w:hAnsi="Times New Roman" w:cs="Times New Roman"/>
          <w:b/>
          <w:bCs/>
          <w:sz w:val="24"/>
          <w:szCs w:val="24"/>
        </w:rPr>
      </w:pPr>
    </w:p>
    <w:p w:rsidR="005D2E79" w:rsidRDefault="005D2E79" w:rsidP="000509DB">
      <w:pPr>
        <w:spacing w:after="0" w:line="192" w:lineRule="auto"/>
        <w:jc w:val="center"/>
        <w:rPr>
          <w:rFonts w:ascii="Times New Roman" w:hAnsi="Times New Roman" w:cs="Times New Roman"/>
          <w:b/>
          <w:bCs/>
          <w:sz w:val="24"/>
          <w:szCs w:val="24"/>
        </w:rPr>
      </w:pPr>
    </w:p>
    <w:tbl>
      <w:tblPr>
        <w:tblStyle w:val="ab"/>
        <w:tblW w:w="0" w:type="auto"/>
        <w:tblLook w:val="04A0"/>
      </w:tblPr>
      <w:tblGrid>
        <w:gridCol w:w="1951"/>
        <w:gridCol w:w="3963"/>
        <w:gridCol w:w="2957"/>
        <w:gridCol w:w="2957"/>
        <w:gridCol w:w="2958"/>
      </w:tblGrid>
      <w:tr w:rsidR="005D2E79" w:rsidTr="005D2E79">
        <w:tc>
          <w:tcPr>
            <w:tcW w:w="1951" w:type="dxa"/>
          </w:tcPr>
          <w:p w:rsidR="005D2E79" w:rsidRDefault="005D2E79" w:rsidP="000509DB">
            <w:pPr>
              <w:spacing w:line="192" w:lineRule="auto"/>
              <w:jc w:val="center"/>
              <w:rPr>
                <w:rFonts w:ascii="Times New Roman" w:hAnsi="Times New Roman" w:cs="Times New Roman"/>
                <w:b/>
                <w:bCs/>
                <w:sz w:val="24"/>
                <w:szCs w:val="24"/>
              </w:rPr>
            </w:pPr>
            <w:r>
              <w:rPr>
                <w:rFonts w:ascii="Times New Roman" w:hAnsi="Times New Roman" w:cs="Times New Roman"/>
                <w:b/>
                <w:bCs/>
                <w:sz w:val="24"/>
                <w:szCs w:val="24"/>
              </w:rPr>
              <w:t>Класс</w:t>
            </w:r>
          </w:p>
        </w:tc>
        <w:tc>
          <w:tcPr>
            <w:tcW w:w="3963" w:type="dxa"/>
          </w:tcPr>
          <w:p w:rsidR="005D2E79" w:rsidRDefault="005D2E79" w:rsidP="000509DB">
            <w:pPr>
              <w:spacing w:line="192" w:lineRule="auto"/>
              <w:jc w:val="center"/>
              <w:rPr>
                <w:rFonts w:ascii="Times New Roman" w:hAnsi="Times New Roman" w:cs="Times New Roman"/>
                <w:b/>
                <w:bCs/>
                <w:sz w:val="24"/>
                <w:szCs w:val="24"/>
              </w:rPr>
            </w:pPr>
            <w:r>
              <w:rPr>
                <w:rFonts w:ascii="Times New Roman" w:hAnsi="Times New Roman" w:cs="Times New Roman"/>
                <w:b/>
                <w:bCs/>
                <w:sz w:val="24"/>
                <w:szCs w:val="24"/>
              </w:rPr>
              <w:t>Объём учебного материала</w:t>
            </w:r>
          </w:p>
        </w:tc>
        <w:tc>
          <w:tcPr>
            <w:tcW w:w="2957" w:type="dxa"/>
          </w:tcPr>
          <w:p w:rsidR="005D2E79" w:rsidRPr="005D2E79" w:rsidRDefault="005D2E79" w:rsidP="000509DB">
            <w:pPr>
              <w:spacing w:line="192"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Россииская империя в </w:t>
            </w:r>
            <w:r>
              <w:rPr>
                <w:rFonts w:ascii="Times New Roman" w:hAnsi="Times New Roman" w:cs="Times New Roman"/>
                <w:b/>
                <w:bCs/>
                <w:sz w:val="24"/>
                <w:szCs w:val="24"/>
                <w:lang w:val="en-US"/>
              </w:rPr>
              <w:t>XIX</w:t>
            </w:r>
            <w:r w:rsidRPr="005D2E79">
              <w:rPr>
                <w:rFonts w:ascii="Times New Roman" w:hAnsi="Times New Roman" w:cs="Times New Roman"/>
                <w:b/>
                <w:bCs/>
                <w:sz w:val="24"/>
                <w:szCs w:val="24"/>
              </w:rPr>
              <w:t xml:space="preserve">- </w:t>
            </w:r>
            <w:r>
              <w:rPr>
                <w:rFonts w:ascii="Times New Roman" w:hAnsi="Times New Roman" w:cs="Times New Roman"/>
                <w:b/>
                <w:bCs/>
                <w:sz w:val="24"/>
                <w:szCs w:val="24"/>
              </w:rPr>
              <w:t xml:space="preserve">начале </w:t>
            </w:r>
            <w:r>
              <w:rPr>
                <w:rFonts w:ascii="Times New Roman" w:hAnsi="Times New Roman" w:cs="Times New Roman"/>
                <w:b/>
                <w:bCs/>
                <w:sz w:val="24"/>
                <w:szCs w:val="24"/>
                <w:lang w:val="en-US"/>
              </w:rPr>
              <w:t>XX</w:t>
            </w:r>
            <w:r>
              <w:rPr>
                <w:rFonts w:ascii="Times New Roman" w:hAnsi="Times New Roman" w:cs="Times New Roman"/>
                <w:b/>
                <w:bCs/>
                <w:sz w:val="24"/>
                <w:szCs w:val="24"/>
              </w:rPr>
              <w:t xml:space="preserve"> в.</w:t>
            </w:r>
          </w:p>
        </w:tc>
        <w:tc>
          <w:tcPr>
            <w:tcW w:w="2957" w:type="dxa"/>
          </w:tcPr>
          <w:p w:rsidR="005D2E79" w:rsidRDefault="005D2E79" w:rsidP="000509DB">
            <w:pPr>
              <w:spacing w:line="192" w:lineRule="auto"/>
              <w:jc w:val="center"/>
              <w:rPr>
                <w:rFonts w:ascii="Times New Roman" w:hAnsi="Times New Roman" w:cs="Times New Roman"/>
                <w:b/>
                <w:bCs/>
                <w:sz w:val="24"/>
                <w:szCs w:val="24"/>
              </w:rPr>
            </w:pPr>
            <w:r>
              <w:rPr>
                <w:rFonts w:ascii="Times New Roman" w:hAnsi="Times New Roman" w:cs="Times New Roman"/>
                <w:b/>
                <w:bCs/>
                <w:sz w:val="24"/>
                <w:szCs w:val="24"/>
              </w:rPr>
              <w:t>Всеобщая История</w:t>
            </w:r>
          </w:p>
        </w:tc>
        <w:tc>
          <w:tcPr>
            <w:tcW w:w="2958" w:type="dxa"/>
          </w:tcPr>
          <w:p w:rsidR="005D2E79" w:rsidRDefault="005D2E79" w:rsidP="000509DB">
            <w:pPr>
              <w:spacing w:line="192" w:lineRule="auto"/>
              <w:jc w:val="center"/>
              <w:rPr>
                <w:rFonts w:ascii="Times New Roman" w:hAnsi="Times New Roman" w:cs="Times New Roman"/>
                <w:b/>
                <w:bCs/>
                <w:sz w:val="24"/>
                <w:szCs w:val="24"/>
              </w:rPr>
            </w:pPr>
            <w:r>
              <w:rPr>
                <w:rFonts w:ascii="Times New Roman" w:hAnsi="Times New Roman" w:cs="Times New Roman"/>
                <w:b/>
                <w:bCs/>
                <w:sz w:val="24"/>
                <w:szCs w:val="24"/>
              </w:rPr>
              <w:t>История Нового времени</w:t>
            </w:r>
          </w:p>
        </w:tc>
      </w:tr>
      <w:tr w:rsidR="005D2E79" w:rsidTr="005D2E79">
        <w:trPr>
          <w:trHeight w:val="799"/>
        </w:trPr>
        <w:tc>
          <w:tcPr>
            <w:tcW w:w="1951" w:type="dxa"/>
          </w:tcPr>
          <w:p w:rsidR="005D2E79" w:rsidRPr="005D2E79" w:rsidRDefault="005D2E79" w:rsidP="000509DB">
            <w:pPr>
              <w:spacing w:line="192" w:lineRule="auto"/>
              <w:jc w:val="center"/>
              <w:rPr>
                <w:rFonts w:ascii="Times New Roman" w:hAnsi="Times New Roman" w:cs="Times New Roman"/>
                <w:bCs/>
                <w:sz w:val="24"/>
                <w:szCs w:val="24"/>
              </w:rPr>
            </w:pPr>
            <w:r>
              <w:rPr>
                <w:rFonts w:ascii="Times New Roman" w:hAnsi="Times New Roman" w:cs="Times New Roman"/>
                <w:bCs/>
                <w:sz w:val="24"/>
                <w:szCs w:val="24"/>
              </w:rPr>
              <w:t>9 класс</w:t>
            </w:r>
          </w:p>
        </w:tc>
        <w:tc>
          <w:tcPr>
            <w:tcW w:w="3963" w:type="dxa"/>
          </w:tcPr>
          <w:p w:rsidR="005D2E79" w:rsidRPr="005D2E79" w:rsidRDefault="005D2E79" w:rsidP="000509DB">
            <w:pPr>
              <w:spacing w:line="192" w:lineRule="auto"/>
              <w:jc w:val="center"/>
              <w:rPr>
                <w:rFonts w:ascii="Times New Roman" w:hAnsi="Times New Roman" w:cs="Times New Roman"/>
                <w:bCs/>
                <w:sz w:val="24"/>
                <w:szCs w:val="24"/>
              </w:rPr>
            </w:pPr>
            <w:r>
              <w:rPr>
                <w:rFonts w:ascii="Times New Roman" w:hAnsi="Times New Roman" w:cs="Times New Roman"/>
                <w:bCs/>
                <w:sz w:val="24"/>
                <w:szCs w:val="24"/>
              </w:rPr>
              <w:t>68 часов</w:t>
            </w:r>
          </w:p>
        </w:tc>
        <w:tc>
          <w:tcPr>
            <w:tcW w:w="2957" w:type="dxa"/>
          </w:tcPr>
          <w:p w:rsidR="005D2E79" w:rsidRPr="005D2E79" w:rsidRDefault="005D2E79" w:rsidP="000509DB">
            <w:pPr>
              <w:spacing w:line="192" w:lineRule="auto"/>
              <w:jc w:val="center"/>
              <w:rPr>
                <w:rFonts w:ascii="Times New Roman" w:hAnsi="Times New Roman" w:cs="Times New Roman"/>
                <w:bCs/>
                <w:sz w:val="24"/>
                <w:szCs w:val="24"/>
              </w:rPr>
            </w:pPr>
            <w:r>
              <w:rPr>
                <w:rFonts w:ascii="Times New Roman" w:hAnsi="Times New Roman" w:cs="Times New Roman"/>
                <w:bCs/>
                <w:sz w:val="24"/>
                <w:szCs w:val="24"/>
              </w:rPr>
              <w:t>40 ч.</w:t>
            </w:r>
          </w:p>
        </w:tc>
        <w:tc>
          <w:tcPr>
            <w:tcW w:w="2957" w:type="dxa"/>
          </w:tcPr>
          <w:p w:rsidR="005D2E79" w:rsidRPr="005D2E79" w:rsidRDefault="005D2E79" w:rsidP="000509DB">
            <w:pPr>
              <w:spacing w:line="192" w:lineRule="auto"/>
              <w:jc w:val="center"/>
              <w:rPr>
                <w:rFonts w:ascii="Times New Roman" w:hAnsi="Times New Roman" w:cs="Times New Roman"/>
                <w:bCs/>
                <w:sz w:val="24"/>
                <w:szCs w:val="24"/>
              </w:rPr>
            </w:pPr>
            <w:r>
              <w:rPr>
                <w:rFonts w:ascii="Times New Roman" w:hAnsi="Times New Roman" w:cs="Times New Roman"/>
                <w:bCs/>
                <w:sz w:val="24"/>
                <w:szCs w:val="24"/>
              </w:rPr>
              <w:t>18 ч.</w:t>
            </w:r>
          </w:p>
        </w:tc>
        <w:tc>
          <w:tcPr>
            <w:tcW w:w="2958" w:type="dxa"/>
          </w:tcPr>
          <w:p w:rsidR="005D2E79" w:rsidRPr="005D2E79" w:rsidRDefault="005D2E79" w:rsidP="000509DB">
            <w:pPr>
              <w:spacing w:line="192" w:lineRule="auto"/>
              <w:jc w:val="center"/>
              <w:rPr>
                <w:rFonts w:ascii="Times New Roman" w:hAnsi="Times New Roman" w:cs="Times New Roman"/>
                <w:bCs/>
                <w:sz w:val="24"/>
                <w:szCs w:val="24"/>
              </w:rPr>
            </w:pPr>
            <w:r>
              <w:rPr>
                <w:rFonts w:ascii="Times New Roman" w:hAnsi="Times New Roman" w:cs="Times New Roman"/>
                <w:bCs/>
                <w:sz w:val="24"/>
                <w:szCs w:val="24"/>
              </w:rPr>
              <w:t>10 ч.</w:t>
            </w:r>
          </w:p>
        </w:tc>
      </w:tr>
    </w:tbl>
    <w:p w:rsidR="005D2E79" w:rsidRDefault="005D2E79" w:rsidP="000509DB">
      <w:pPr>
        <w:spacing w:after="0" w:line="192" w:lineRule="auto"/>
        <w:jc w:val="center"/>
        <w:rPr>
          <w:rFonts w:ascii="Times New Roman" w:hAnsi="Times New Roman" w:cs="Times New Roman"/>
          <w:b/>
          <w:bCs/>
          <w:sz w:val="24"/>
          <w:szCs w:val="24"/>
        </w:rPr>
      </w:pPr>
    </w:p>
    <w:p w:rsidR="005D2E79" w:rsidRDefault="005D2E79" w:rsidP="000509DB">
      <w:pPr>
        <w:spacing w:after="0" w:line="192" w:lineRule="auto"/>
        <w:jc w:val="center"/>
        <w:rPr>
          <w:rFonts w:ascii="Times New Roman" w:hAnsi="Times New Roman" w:cs="Times New Roman"/>
          <w:b/>
          <w:bCs/>
          <w:sz w:val="24"/>
          <w:szCs w:val="24"/>
        </w:rPr>
      </w:pPr>
    </w:p>
    <w:p w:rsidR="005D2E79" w:rsidRDefault="005D2E79" w:rsidP="000509DB">
      <w:pPr>
        <w:spacing w:after="0" w:line="192" w:lineRule="auto"/>
        <w:jc w:val="center"/>
        <w:rPr>
          <w:rFonts w:ascii="Times New Roman" w:hAnsi="Times New Roman" w:cs="Times New Roman"/>
          <w:b/>
          <w:bCs/>
          <w:sz w:val="24"/>
          <w:szCs w:val="24"/>
        </w:rPr>
      </w:pPr>
    </w:p>
    <w:p w:rsidR="005D2E79" w:rsidRDefault="005D2E79" w:rsidP="000509DB">
      <w:pPr>
        <w:spacing w:after="0" w:line="192" w:lineRule="auto"/>
        <w:jc w:val="center"/>
        <w:rPr>
          <w:rFonts w:ascii="Times New Roman" w:hAnsi="Times New Roman" w:cs="Times New Roman"/>
          <w:b/>
          <w:bCs/>
          <w:sz w:val="24"/>
          <w:szCs w:val="24"/>
        </w:rPr>
      </w:pPr>
    </w:p>
    <w:p w:rsidR="005D2E79" w:rsidRDefault="005D2E79" w:rsidP="000509DB">
      <w:pPr>
        <w:spacing w:after="0" w:line="192" w:lineRule="auto"/>
        <w:jc w:val="center"/>
        <w:rPr>
          <w:rFonts w:ascii="Times New Roman" w:hAnsi="Times New Roman" w:cs="Times New Roman"/>
          <w:b/>
          <w:bCs/>
          <w:sz w:val="24"/>
          <w:szCs w:val="24"/>
        </w:rPr>
      </w:pPr>
    </w:p>
    <w:p w:rsidR="005D2E79" w:rsidRPr="005D2E79" w:rsidRDefault="005D2E79" w:rsidP="000509DB">
      <w:pPr>
        <w:spacing w:after="0" w:line="192" w:lineRule="auto"/>
        <w:jc w:val="center"/>
        <w:rPr>
          <w:rFonts w:ascii="Times New Roman" w:hAnsi="Times New Roman" w:cs="Times New Roman"/>
          <w:b/>
          <w:bCs/>
          <w:sz w:val="24"/>
          <w:szCs w:val="24"/>
        </w:rPr>
      </w:pPr>
    </w:p>
    <w:p w:rsidR="000509DB" w:rsidRPr="00F02C59" w:rsidRDefault="000509DB" w:rsidP="000509DB">
      <w:pPr>
        <w:tabs>
          <w:tab w:val="left" w:pos="4650"/>
        </w:tabs>
        <w:spacing w:after="0" w:line="192" w:lineRule="auto"/>
        <w:jc w:val="center"/>
        <w:rPr>
          <w:rFonts w:ascii="Times New Roman" w:eastAsia="Calibri" w:hAnsi="Times New Roman" w:cs="Times New Roman"/>
          <w:sz w:val="24"/>
          <w:szCs w:val="24"/>
        </w:rPr>
      </w:pPr>
      <w:r w:rsidRPr="00F02C59">
        <w:rPr>
          <w:rFonts w:ascii="Times New Roman" w:eastAsia="Calibri" w:hAnsi="Times New Roman" w:cs="Times New Roman"/>
          <w:sz w:val="24"/>
          <w:szCs w:val="24"/>
        </w:rPr>
        <w:t>РОССИЙСКАЯ ИМПЕРИЯ В XIX — НАЧАЛЕ XX в. (40 ч)</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Александровская эпоха: государственный либерализм</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Европа на рубеже XVIII—XIX вв. Революция во Франции, империя Наполеона I и изменение расстановки сил в Европе. Революции в Европе и Россия.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Россия на рубеже XVIII—XIX вв.: территория, население, сословия, политический и экономический строй.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Тильзитский мир.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 аграрных реформ.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войны.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Венская система международных отношений и усиление роли России в международных делах. Россия — великая мировая держава.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Николаевская эпоха: государственный консерватизм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Император Николай I. Сочетание реформаторских и консервативных начал во внутренней политике Николая I и их проявления.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Изменения в социальной структуре российского общества. Особенности социальных движений в России в условиях начавшегося промышленного переворота.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Религиозная политика Николая I. Положение Русской православной церкви. Диалог власти с католиками, мусульманами, буддистами.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Культурное пространство империи в первой половине XIX в.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Особенности и основные стили в художественной культуре (романтизм, классицизм, реализм).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Культура народов Российской империи. Взаимное обогащение культур.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Российская культура как часть европейской культуры.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Динамика повседневной жизни сословий.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Преобразования Александра II: социальная и правовая модернизация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Европейская индустриализация во второй половине XIX в. Технический прогресс в промышленности и сельском хозяйстве ведущих стран. Новые источники энергии, виды транспорта и средства связи. Перемены в быту.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Император Александр II и основные направления его внутренней политики.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Отмена крепостного права, историческое значение реформы.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lastRenderedPageBreak/>
        <w:t xml:space="preserve">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Политические реформы 1860—1870-х гг. Начало социальной и правовой модернизации. Становление общественногосамоуправления. Судебная реформа и развитие правового сознания. Движение к правовому государству.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Национальный вопрос, национальные войны в Европе и колониальная экспансия европейских держав в 1850— 1860-е гг. Рост национальных движений в Европе и мире. Нарастание антиколониальной борьбы.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«Народное самодержавие» Александра III</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Особенности экономического развития страны в 1880— 1890-е гг.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Положение основных слоёв российского общества в конце XIX в. Развитие крестьянской общины в пореформенный период.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Общественное движение в 1880—1890-е гг. Народничество и его эволюция. Распространение марксизма.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Национальная и религиозная политика Александра III. Идеология консервативного национализма.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Культурное пространство империи во второй половине XIX в.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Критический реализм в литературе. Развитие российской журналистики. Революционно-демократическая литература.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 Успехи музыкального образования. Русский драматический театр и его значение в развитии культуры и общественной жизни.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Взаимодействие национальных культур народов России. Роль русской культуры в развитии мировой культуры.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Россия в начале ХХ в.: кризис империи</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в.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Место и роль России в мире. Территория и население Российской империи. Особенности процесса модернизации в России начала XX в. Урбанизация.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Экономическое развитие России в начале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Особенности социальной структуры российского общества начала XX в. Аграрный и рабочий вопросы, попытки их решения.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Общественно-политические движения в начале XX в. Предпосылки формирования и особенности генезиса политических партий в России.</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lastRenderedPageBreak/>
        <w:t xml:space="preserve"> Этнокультурный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Привислинский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Волго-Уралья, кавказские народы, народы Средней Азии, Сибири и Дальнего Востока.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Русская православная церковь на рубеже XIX—XX вв. Этническое многообразие внутри православия. «Инославие», «иноверие» и традиционные верования.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Революция 1905—1907 гг. Народы России в 1905— 1907 гг. Российское общество и проблема национальных окраин. Закон о веротерпимости.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Общество и власть после революции 1905—1907 гг.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Политические реформы 1905—1906 гг. «Основные законы Российской империи». Система думской монархии. Классификация политических партий.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Реформы П. А. Столыпина и их значение.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Общественное и политическое развитие России в 1912— 1914 гг. Свёртывание курса на политическое и социальное реформаторство.</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Национальные политические партии и их программы. Национальная политика властей.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Внешняя политика России после Русско-японской войны. Место и роль России в Антанте. Нарастание российско-германских противоречий.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Серебряный век русской культуры</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 </w:t>
      </w:r>
    </w:p>
    <w:p w:rsidR="000509DB" w:rsidRDefault="000509DB" w:rsidP="000509DB">
      <w:pPr>
        <w:tabs>
          <w:tab w:val="left" w:pos="4650"/>
        </w:tabs>
        <w:spacing w:after="0" w:line="192" w:lineRule="auto"/>
        <w:rPr>
          <w:rFonts w:ascii="Times New Roman" w:eastAsia="Calibri" w:hAnsi="Times New Roman" w:cs="Times New Roman"/>
          <w:sz w:val="24"/>
          <w:szCs w:val="24"/>
        </w:rPr>
      </w:pPr>
      <w:r w:rsidRPr="00F02C59">
        <w:rPr>
          <w:rFonts w:ascii="Times New Roman" w:eastAsia="Calibri" w:hAnsi="Times New Roman" w:cs="Times New Roman"/>
          <w:sz w:val="24"/>
          <w:szCs w:val="24"/>
        </w:rPr>
        <w:t>Культура народов России. Повседневная жизнь в городе и деревне в начале ХХ в.</w:t>
      </w:r>
    </w:p>
    <w:p w:rsidR="000509DB" w:rsidRPr="009A5B06" w:rsidRDefault="000509DB" w:rsidP="000509DB">
      <w:pPr>
        <w:tabs>
          <w:tab w:val="left" w:pos="4650"/>
        </w:tabs>
        <w:spacing w:after="0" w:line="192" w:lineRule="auto"/>
        <w:rPr>
          <w:rFonts w:ascii="Times New Roman" w:eastAsia="Calibri" w:hAnsi="Times New Roman" w:cs="Times New Roman"/>
          <w:sz w:val="24"/>
          <w:szCs w:val="24"/>
        </w:rPr>
      </w:pPr>
      <w:r w:rsidRPr="009A5B06">
        <w:rPr>
          <w:rFonts w:ascii="Times New Roman" w:eastAsia="Calibri" w:hAnsi="Times New Roman" w:cs="Times New Roman"/>
          <w:sz w:val="24"/>
          <w:szCs w:val="24"/>
        </w:rPr>
        <w:t xml:space="preserve">Волго-Уральский регион в </w:t>
      </w:r>
      <w:r>
        <w:rPr>
          <w:rFonts w:ascii="Times New Roman" w:eastAsia="Calibri" w:hAnsi="Times New Roman" w:cs="Times New Roman"/>
          <w:sz w:val="24"/>
          <w:szCs w:val="24"/>
        </w:rPr>
        <w:t>первой половине</w:t>
      </w:r>
      <w:r w:rsidRPr="009A5B06">
        <w:rPr>
          <w:rFonts w:ascii="Times New Roman" w:eastAsia="Calibri" w:hAnsi="Times New Roman" w:cs="Times New Roman"/>
          <w:sz w:val="24"/>
          <w:szCs w:val="24"/>
        </w:rPr>
        <w:t xml:space="preserve"> XIX в.  Экономическая жизнь региона в первой половине XIX в. Татарское предпринимательство. Движения социального протеста. Культура татар и нар</w:t>
      </w:r>
      <w:r>
        <w:rPr>
          <w:rFonts w:ascii="Times New Roman" w:eastAsia="Calibri" w:hAnsi="Times New Roman" w:cs="Times New Roman"/>
          <w:sz w:val="24"/>
          <w:szCs w:val="24"/>
        </w:rPr>
        <w:t xml:space="preserve">одов Волго-Уральского региона </w:t>
      </w:r>
      <w:r w:rsidRPr="009A5B06">
        <w:rPr>
          <w:rFonts w:ascii="Times New Roman" w:eastAsia="Calibri" w:hAnsi="Times New Roman" w:cs="Times New Roman"/>
          <w:sz w:val="24"/>
          <w:szCs w:val="24"/>
        </w:rPr>
        <w:t xml:space="preserve"> первой половины XIX в. Начало формирования татарской нации. Повседневная жизнь населения.  </w:t>
      </w:r>
    </w:p>
    <w:p w:rsidR="000509DB" w:rsidRPr="009A5B06" w:rsidRDefault="000509DB" w:rsidP="000509DB">
      <w:pPr>
        <w:tabs>
          <w:tab w:val="left" w:pos="4650"/>
        </w:tabs>
        <w:spacing w:after="0" w:line="192" w:lineRule="auto"/>
        <w:rPr>
          <w:rFonts w:ascii="Times New Roman" w:eastAsia="Calibri" w:hAnsi="Times New Roman" w:cs="Times New Roman"/>
          <w:sz w:val="24"/>
          <w:szCs w:val="24"/>
        </w:rPr>
      </w:pPr>
      <w:r w:rsidRPr="009A5B06">
        <w:rPr>
          <w:rFonts w:ascii="Times New Roman" w:eastAsia="Calibri" w:hAnsi="Times New Roman" w:cs="Times New Roman"/>
          <w:sz w:val="24"/>
          <w:szCs w:val="24"/>
        </w:rPr>
        <w:t xml:space="preserve">Волго-Уральский регион во второй половине XIX – нач. ХХ в. Крестьянские реформы 1860-х годов в регионе и их последствия. Новые явления в сельском хозяйстве и промышленности. Общественные движения 1870–1890-х гг. Татарское национальное движение. Движения социального протеста. Социально-экономическое развитие Волго-Уральского региона в начале ХХ в. Обострение кризисных явлений и социальных противоречий. Татары в революционном движении 1905–1907 гг. Национальные партии и организации. Татары и народы Волго-Уральского региона в Государственной Думе. Первая мировая война и татары. Кризисные явления в экономике региона. Февральская революция и национальное движение татар. Культура народов Волго-Уральского региона во второй половине XIX – начале ХХ в. Наука и образование. Джадидизм. Казанский университет и его научные школы. Татарские учебные заведения. Общественная мысль. Издательское дело и периодическая печать. Литература и театральное искусство. Повседневная жизнь населения. </w:t>
      </w:r>
    </w:p>
    <w:p w:rsidR="000509DB" w:rsidRPr="00F02C59" w:rsidRDefault="000509DB" w:rsidP="000509DB">
      <w:pPr>
        <w:tabs>
          <w:tab w:val="left" w:pos="4650"/>
        </w:tabs>
        <w:spacing w:after="0" w:line="192" w:lineRule="auto"/>
        <w:rPr>
          <w:rFonts w:ascii="Times New Roman" w:eastAsia="Calibri" w:hAnsi="Times New Roman" w:cs="Times New Roman"/>
          <w:sz w:val="24"/>
          <w:szCs w:val="24"/>
        </w:rPr>
      </w:pPr>
      <w:r w:rsidRPr="009A5B06">
        <w:rPr>
          <w:rFonts w:ascii="Times New Roman" w:eastAsia="Calibri" w:hAnsi="Times New Roman" w:cs="Times New Roman"/>
          <w:sz w:val="24"/>
          <w:szCs w:val="24"/>
        </w:rPr>
        <w:t xml:space="preserve"> Понятия и термины: Джадидизм, кадимизм, Тарджиман, ишан, казый, модернизация, урбанизация, шамаиль, традиционализм, эклектика, секуляризация культуры, парламентаризм, Государственная Дума, Мусульманская фракция, мусульманские съезды, социалистический комитет, революция, классицизм, ампир, романтизм. Учредительное собрание, Комуч</w:t>
      </w:r>
    </w:p>
    <w:p w:rsidR="000509DB" w:rsidRDefault="000509DB" w:rsidP="000509DB">
      <w:pPr>
        <w:tabs>
          <w:tab w:val="left" w:pos="4650"/>
        </w:tabs>
        <w:spacing w:after="0" w:line="192" w:lineRule="auto"/>
        <w:jc w:val="center"/>
        <w:rPr>
          <w:rFonts w:ascii="Times New Roman" w:hAnsi="Times New Roman" w:cs="Times New Roman"/>
          <w:bCs/>
          <w:sz w:val="24"/>
          <w:szCs w:val="24"/>
          <w:lang w:eastAsia="ru-RU"/>
        </w:rPr>
      </w:pPr>
    </w:p>
    <w:p w:rsidR="000509DB" w:rsidRPr="00F02C59" w:rsidRDefault="000509DB" w:rsidP="000509DB">
      <w:pPr>
        <w:autoSpaceDE w:val="0"/>
        <w:autoSpaceDN w:val="0"/>
        <w:adjustRightInd w:val="0"/>
        <w:spacing w:after="0" w:line="192" w:lineRule="auto"/>
        <w:ind w:firstLine="550"/>
        <w:jc w:val="both"/>
        <w:rPr>
          <w:rFonts w:ascii="Times New Roman" w:hAnsi="Times New Roman" w:cs="Times New Roman"/>
          <w:bCs/>
          <w:sz w:val="24"/>
          <w:szCs w:val="24"/>
          <w:lang w:eastAsia="ru-RU"/>
        </w:rPr>
      </w:pPr>
    </w:p>
    <w:p w:rsidR="000509DB" w:rsidRPr="00F02C59" w:rsidRDefault="000509DB" w:rsidP="007C083B">
      <w:pPr>
        <w:spacing w:line="216" w:lineRule="auto"/>
        <w:rPr>
          <w:rFonts w:ascii="Times New Roman" w:eastAsia="Calibri" w:hAnsi="Times New Roman" w:cs="Times New Roman"/>
          <w:sz w:val="24"/>
          <w:szCs w:val="24"/>
        </w:rPr>
      </w:pPr>
    </w:p>
    <w:p w:rsidR="000509DB" w:rsidRPr="00F02C59" w:rsidRDefault="000509DB" w:rsidP="000509DB">
      <w:pPr>
        <w:spacing w:line="216" w:lineRule="auto"/>
        <w:jc w:val="center"/>
        <w:rPr>
          <w:rFonts w:ascii="Times New Roman" w:hAnsi="Times New Roman" w:cs="Times New Roman"/>
          <w:caps/>
          <w:sz w:val="24"/>
          <w:szCs w:val="24"/>
          <w:u w:val="single"/>
        </w:rPr>
      </w:pPr>
      <w:r w:rsidRPr="00F02C59">
        <w:rPr>
          <w:rFonts w:ascii="Times New Roman" w:eastAsia="Calibri" w:hAnsi="Times New Roman" w:cs="Times New Roman"/>
          <w:sz w:val="24"/>
          <w:szCs w:val="24"/>
        </w:rPr>
        <w:t>Всеобщая история</w:t>
      </w:r>
      <w:r w:rsidRPr="00F02C59">
        <w:rPr>
          <w:rFonts w:ascii="Times New Roman" w:hAnsi="Times New Roman" w:cs="Times New Roman"/>
          <w:bCs/>
          <w:sz w:val="24"/>
          <w:szCs w:val="24"/>
        </w:rPr>
        <w:t xml:space="preserve"> Х</w:t>
      </w:r>
      <w:r w:rsidRPr="00F02C59">
        <w:rPr>
          <w:rFonts w:ascii="Times New Roman" w:hAnsi="Times New Roman" w:cs="Times New Roman"/>
          <w:bCs/>
          <w:sz w:val="24"/>
          <w:szCs w:val="24"/>
          <w:lang w:val="en-US"/>
        </w:rPr>
        <w:t>IX</w:t>
      </w:r>
      <w:r w:rsidRPr="00F02C59">
        <w:rPr>
          <w:rFonts w:ascii="Times New Roman" w:hAnsi="Times New Roman" w:cs="Times New Roman"/>
          <w:bCs/>
          <w:sz w:val="24"/>
          <w:szCs w:val="24"/>
        </w:rPr>
        <w:t xml:space="preserve"> в.</w:t>
      </w:r>
    </w:p>
    <w:p w:rsidR="000509DB" w:rsidRPr="00F02C59" w:rsidRDefault="000509DB" w:rsidP="000509DB">
      <w:pPr>
        <w:spacing w:line="216" w:lineRule="auto"/>
        <w:contextualSpacing/>
        <w:jc w:val="center"/>
        <w:rPr>
          <w:rFonts w:ascii="Times New Roman" w:hAnsi="Times New Roman" w:cs="Times New Roman"/>
          <w:bCs/>
          <w:sz w:val="24"/>
          <w:szCs w:val="24"/>
        </w:rPr>
      </w:pPr>
      <w:r w:rsidRPr="00F02C59">
        <w:rPr>
          <w:rFonts w:ascii="Times New Roman" w:hAnsi="Times New Roman" w:cs="Times New Roman"/>
          <w:bCs/>
          <w:sz w:val="24"/>
          <w:szCs w:val="24"/>
        </w:rPr>
        <w:t xml:space="preserve">Раздел III. Новая история </w:t>
      </w:r>
      <w:r w:rsidRPr="00F02C59">
        <w:rPr>
          <w:rFonts w:ascii="Times New Roman" w:hAnsi="Times New Roman" w:cs="Times New Roman"/>
          <w:bCs/>
          <w:sz w:val="24"/>
          <w:szCs w:val="24"/>
          <w:lang w:val="en-US"/>
        </w:rPr>
        <w:t>XIX</w:t>
      </w:r>
      <w:r w:rsidRPr="00F02C59">
        <w:rPr>
          <w:rFonts w:ascii="Times New Roman" w:hAnsi="Times New Roman" w:cs="Times New Roman"/>
          <w:bCs/>
          <w:sz w:val="24"/>
          <w:szCs w:val="24"/>
        </w:rPr>
        <w:t xml:space="preserve"> в.</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Страны Европы и Северной Америки в первой половине XIX 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lastRenderedPageBreak/>
        <w:t xml:space="preserve">         Империя Наполеона во Франции: внутренняя и внешняя политика. Наполеоновские войны. Падение империи. Венский конгресс; Ш. М. Талейран. Священный союз.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 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Страны Европы и Северной Америки во второй половине XIX 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Соединенные Штаты Америки во второй половине XIX в.: экономика, социальные отношения, политическая жизнь. Север и Юг. Гражданская война (1861 — 1865). А. Линкольн.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Экономическое и социально-политическое развитие стран Европы и США в конце XIX 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Страны Азии в XIX 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 Токугава, преобразования эпохи Мэйдзи.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Война за независимость в Латинской Америке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Колониальное общество. Освободительная борьба: задачи, участники, формы выступлений. П. Д. Туссен-Лувертюр, С. Боливар. Провозглашение независимых государств.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Народы Африки в Новое время Колониальные империи.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Колониальные порядки и традиционные общественные отношения. Выступления против колонизаторов.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Развитие культуры в XIX 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Международные отношения в XIX в. </w:t>
      </w:r>
    </w:p>
    <w:p w:rsidR="000509DB" w:rsidRPr="00F02C59" w:rsidRDefault="000509DB" w:rsidP="000509DB">
      <w:pPr>
        <w:spacing w:line="216" w:lineRule="auto"/>
        <w:contextualSpacing/>
        <w:rPr>
          <w:rFonts w:ascii="Times New Roman" w:hAnsi="Times New Roman" w:cs="Times New Roman"/>
          <w:bCs/>
          <w:sz w:val="24"/>
          <w:szCs w:val="24"/>
        </w:rPr>
      </w:pPr>
      <w:r w:rsidRPr="00F02C59">
        <w:rPr>
          <w:rFonts w:ascii="Times New Roman" w:hAnsi="Times New Roman" w:cs="Times New Roman"/>
          <w:bCs/>
          <w:sz w:val="24"/>
          <w:szCs w:val="24"/>
        </w:rPr>
        <w:t xml:space="preserve">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w:t>
      </w:r>
    </w:p>
    <w:p w:rsidR="000509DB" w:rsidRPr="00F02C59" w:rsidRDefault="000509DB" w:rsidP="000509DB">
      <w:pPr>
        <w:spacing w:line="216" w:lineRule="auto"/>
        <w:contextualSpacing/>
        <w:rPr>
          <w:rFonts w:ascii="Times New Roman" w:eastAsia="Calibri" w:hAnsi="Times New Roman" w:cs="Times New Roman"/>
          <w:sz w:val="24"/>
          <w:szCs w:val="24"/>
        </w:rPr>
      </w:pPr>
      <w:r w:rsidRPr="00F02C59">
        <w:rPr>
          <w:rFonts w:ascii="Times New Roman" w:hAnsi="Times New Roman" w:cs="Times New Roman"/>
          <w:bCs/>
          <w:sz w:val="24"/>
          <w:szCs w:val="24"/>
        </w:rPr>
        <w:t xml:space="preserve">        Историческое и культурное наследие Нового времени. </w:t>
      </w:r>
    </w:p>
    <w:p w:rsidR="000509DB" w:rsidRDefault="000509DB" w:rsidP="000509DB">
      <w:pPr>
        <w:spacing w:line="216" w:lineRule="auto"/>
        <w:jc w:val="center"/>
        <w:rPr>
          <w:rFonts w:ascii="Times New Roman" w:eastAsia="Calibri" w:hAnsi="Times New Roman" w:cs="Times New Roman"/>
          <w:sz w:val="24"/>
          <w:szCs w:val="24"/>
        </w:rPr>
      </w:pPr>
    </w:p>
    <w:p w:rsidR="000509DB" w:rsidRPr="00F02C59" w:rsidRDefault="000509DB" w:rsidP="000509DB">
      <w:pPr>
        <w:spacing w:line="216" w:lineRule="auto"/>
        <w:jc w:val="center"/>
        <w:rPr>
          <w:rFonts w:ascii="Times New Roman" w:eastAsia="Calibri" w:hAnsi="Times New Roman" w:cs="Times New Roman"/>
          <w:sz w:val="24"/>
          <w:szCs w:val="24"/>
        </w:rPr>
      </w:pPr>
      <w:r w:rsidRPr="00F02C59">
        <w:rPr>
          <w:rFonts w:ascii="Times New Roman" w:eastAsia="Calibri" w:hAnsi="Times New Roman" w:cs="Times New Roman"/>
          <w:sz w:val="24"/>
          <w:szCs w:val="24"/>
        </w:rPr>
        <w:t>ИСТОРИЯ НОВОГО ВРЕМЕНИ: 1800—1900</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Введение. От традиционного общества к обществу индустриальному. Модернизация — обновление, изменение традиционного общества за счёт заимствования системы ценностей, признанных как приоритетные для современного этапа развития мира. Модернизация с позиции теории </w:t>
      </w:r>
      <w:r w:rsidRPr="00F02C59">
        <w:rPr>
          <w:rFonts w:ascii="Times New Roman" w:eastAsia="Calibri" w:hAnsi="Times New Roman" w:cs="Times New Roman"/>
          <w:sz w:val="24"/>
          <w:szCs w:val="24"/>
        </w:rPr>
        <w:lastRenderedPageBreak/>
        <w:t>эшелонированного развития капитализма. Основные черты индустриального общества (классического капитализма): свобода, утверждение законности и прав человека, господство товарного производства и рыночных отношений, конкуренция, монополизация, непрерывный технический прогресс. Завершение промышленного переворота.</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Тема 1. Становление индустриального общества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Индустриальная революция: достижения и проблемы. Завершение промышленного переворота. Достижения Англии в развитии машинного производства. Изобретения Ж. М. Жаккара. Дальнейшее углубление экономических процессов, связанных с промышленным переворотом. Завершение в Англии аграрной революции. Развитие машиностроения. Переворот в средствах транспорта. Паровоз. Железнодорожное строительство. Изобретения Эванса, Тревитика. Автомобиль Г. Форда. Дорожное строительство. Братья Монгольфье, Ж. Шарль: создание аэростата. Ф. фон Цеппелин и его изобретение. Военная техника. Новые источники энергии. Открытие электрической энергии и способы её использования. Революция в средствах связи. Развитие транспортных сетей сократило пространство и время. Интеграция мира в единую экономическую систему. Монополистический капитализм, или империализм, его черты.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Индустриальное общество: новые проблемы и новые ценности. Ускорение темпов промышленной революции. Нарастание миграционных процессов. Урбанизация. Индустриальная революция и изменение социальной структуры общества. Изменение политической и экономической сущности аристократии. Развитие новых основных классов капиталистического общества: буржуазия и рабочий класс. Средний класс. Пороки капитализма: эксплуатация женского и детского труда. Женское движение. Человек в системе капиталистических отношений.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Человек в изменившемся мире: материальная культура и повседневность. Технический прогресс и повседневность. Городской рельсовый путь. Распространение периодической печати. Газета в городе. Зингер: бытовая швейная машина. Новое представление о комфорте быта. Дальнейшее развитие и совершенствование средств связи. Рост культуры города. Музыка. Велосипед. Фотография. Пишущая машинка. Культура покупателя и продавца. Изменения в моде. Новые развлечения.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Наука: создание научной картины мира. Причины роста числа открытий в области математики, физики, химии, биологии, медицины в  XIX в. Социальный эффект научных открытий и достижений. Социальный эффект открытия электрической энергии. Роль учения Ч. Дарвина в формировании нового мировоззрения. Микробиология. Достижения медицины. Роль и развитие образования в капиталистическом обществе.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XIX век в зеркале художественных исканий. Литература. Искусство в поисках новой картины мира. Утрата значимости идей и ценностей эпохи Просвещения. Новое поколение «наследников» Робинзона в произведениях О. Бальзака и Ч. Диккенса. Новые герои Франции Э. Золя.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Нарастание скорости взаимообмена новым в искусстве. Классицизм в живописи. Эпоха романтизма в живописи. Реализм. Критический реализм. Двенадцать лет истории французского импрессионизма. Постимпрессионизм. Симфоническое искусство. Театр. Кинематограф. Архитектура Нового времени и Нового Света.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Либералы, консерваторы и социалисты: какими должно быть общество и государство. Философы о социальных перспективах общества в эпоху промышленного переворота. Либерализм и консерватизм: альтернативы общественного развития. Социалистические учения первой половины XIX в.: Р. Оуэн, А. Сен-Симон, Ш. Фурье. Утопический социализм о путях преобразования общества. К. Маркс и Ф. Энгельс об устройстве и развитии общества. Революционный социализм — марксизм. Рождение ревизионизма. Э. Бернштейн. Анархизм.</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Тема 2. Строительство новой Европы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Консульство и образование наполеоновской империи. Разгром империи Наполеона. Венский конгресс. От Франции революционной к Франции буржуазной. Революционер на троне. 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кодекс.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lastRenderedPageBreak/>
        <w:t xml:space="preserve">       Разгром империи Наполеона. Французское общество во времена империи. Франция и Англия. Поход в Россию. Причины ослабления империи Наполеона Бонапарта. Крушение наполеоновской империи. Освобождение европейских государств. Вступление союзников в Париж. Реставрация Бурбонов. Сто дней императора Наполеона. Венский конгресс. Священный союз и новый европейский порядок. Новая идеология и система международных отношений.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Великобритания: сложный путь к величию и процветанию. Противоречия и социальные реформы. Билль о реформе. Возвращение партии вигов. Предотвращение революции в 40-е гг. XIX в. «Эпоха Викторианского компромисса». Англия — «мастерская мира». Величие и достижения внутренней и внешней политики Британской империи.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Франция Бурбонов и Орлеанов: от революции 1830 г. к политическому кризису. Продолжение промышленной революции. Франция: экономическая жизнь и политическое устройство после реставрации Бурбонов. Компромисс короля и новой Франции. Герцог Ришелье. Революция 1830 г. Переход французской короны к Орлеанской династии. Упрочениепарламентского строя. Кризис Июльской монархии. Выступления лионских ткачей. Бланкизм. Политический кризис накануне революции 1848 г.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Франция: революция 1848 г. и Вторая империя. Мировой промышленный кризис и его последствия для французской экономики. Вооружённое восстание и победа революции над Июльской монархией. Требование провозглашения республики. Временное правительство и его попытки выйти из кризиса. Учредительное собрание. Социальное недовольство. Вторая республика, Луи Бонапарт Наполеон. Режим Второй империи Наполеона III. Завершение промышленного переворота во Франции. Оформление олигархической власти во Франции. Внешняя политика Второй империи.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Германия: на пути к единству. Германский союз. Экономика, политика и борьба за объединение Германии. Влияние событий во Франции и Италии на политическую ситуацию в Германии. Победа революционного восстания в Берлине. Франкфуртский парламент. Поражение революции. Дальнейшая модернизация страны во имя её объединения. Вильгельм I и «железный канцлер» Отто фон Бисмарк. Соперничество Пруссии и Австрии за лидерство среди немецких государств. Австро-прусская война. Сражение при Садове. Образование Северогерманского союза.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«Нужна ли нам единая и неделимая Италия?» Раздробленность Италии согласно Венскому конгрессу. Экономическое отставание Италии. Борьба за независимость и национальное объединение Италии. Мировой промышленный кризис и Италия. Начало революции. Национальные герои Италии: Дж. Гарибальди и Д. Мадзини. Поражение итальянской революции и его причины. Усиление Сардинского королевства. К. Кавур. Сицилия и Гарибальди. Национальное объединение Италии. Роль Пьемонта. </w:t>
      </w:r>
    </w:p>
    <w:p w:rsidR="000509DB" w:rsidRPr="00F02C59" w:rsidRDefault="000509DB" w:rsidP="000509DB">
      <w:pPr>
        <w:spacing w:line="240" w:lineRule="auto"/>
        <w:contextualSpacing/>
        <w:rPr>
          <w:rFonts w:ascii="Times New Roman" w:eastAsia="Calibri" w:hAnsi="Times New Roman" w:cs="Times New Roman"/>
          <w:sz w:val="24"/>
          <w:szCs w:val="24"/>
        </w:rPr>
      </w:pPr>
      <w:r w:rsidRPr="00F02C59">
        <w:rPr>
          <w:rFonts w:ascii="Times New Roman" w:eastAsia="Calibri" w:hAnsi="Times New Roman" w:cs="Times New Roman"/>
          <w:sz w:val="24"/>
          <w:szCs w:val="24"/>
        </w:rPr>
        <w:t xml:space="preserve">          Война, изменившая карту Европы. Парижская коммуна. Кризис империи Наполеона III. Отто фон Бисмарк. Западня для Наполеона III. Франко-прусская война и Парижская коммуна. Седанская катастрофа и конец Второй империи во Франции. Третья республика во Франции и окончание Франко-прусской войны. Завершение объединения Германии «железом и кровью» и провозглашение Германской империи. Восстание в Париже. Парижская коммуна. Попытка реформ. Поражение коммуны: бунт или подвиг парижан?</w:t>
      </w:r>
    </w:p>
    <w:p w:rsidR="000509DB" w:rsidRPr="00F02C59" w:rsidRDefault="000509DB" w:rsidP="000509DB">
      <w:pPr>
        <w:spacing w:line="240"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Тема 3. Страны Западной Европы в конце XIX в. Успехи и проблемы индустриального общества </w:t>
      </w:r>
    </w:p>
    <w:p w:rsidR="000509DB" w:rsidRPr="00F02C59" w:rsidRDefault="000509DB" w:rsidP="000509DB">
      <w:pPr>
        <w:spacing w:line="240"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Германская империя: борьба за «место под солнцем». Пруссия во главе империи. Изменения в политическом устройстве объединённой Германии. Ускорение темпов экономического развития. Направления модернизации экономики. Юнкерство и крестьянство. Монополистический капитализм и его особенности в Германии. Бисмарк и внутренняя оппозиция. «Исключительный закон против социалистов». Политика «нового курса» О. Бисмарка — прогрессивные для Европы социальные реформы. Вильгельм II в стремлении к личной власти. От «нового курса» к «мировой политике». Борьба за «место под солнцем». Национализм. Подготовка к войне.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Великобритания: конец Викторианской эпохи. Реформирование — неотъемлемая часть курса английского парламента. Двухпартийная система. Эпоха реформ. У. Гладстон. Бенджамин Дизраэли и вторая избирательная реформа 1867 г. Черты гражданского общества и правового государства. Особенности экономического развития Великобритании. Создание Британской империи: «единый флаг, единый флот, единая империя, единая корона». </w:t>
      </w:r>
      <w:r w:rsidRPr="00F02C59">
        <w:rPr>
          <w:rFonts w:ascii="Times New Roman" w:hAnsi="Times New Roman" w:cs="Times New Roman"/>
          <w:bCs/>
          <w:sz w:val="24"/>
          <w:szCs w:val="24"/>
        </w:rPr>
        <w:lastRenderedPageBreak/>
        <w:t xml:space="preserve">Рождение лейбористской партии. Д. Р. Макдональд. Реформы во имя классового мира. Дэвид Ллойд Джордж. Монополистический капитализм поанглийски. Ирландский вопрос. Внешняя политика. Колониальные захваты.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Франция: Третья республика. Последствия Франко-прусской войны для Франции. Замедление темпов экономического развития. Проблемы французской деревни. От свободной конкуренции к монополистическому капитализму. Экспорт капиталов. Борьба за республику. Третья республика и её политическое устройство. Демократические реформы. Реформы радикалов. Развитие коррупции во власти. Социальные движения. Франция — колониальная империя. Первое светское государство среди европейских государств. Реваншизм и подготовка к войне.</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Италия: время реформ и колониальных захватов. Цена объединения Италии. Конституционная монархия. Причины медленного развития капитализма. Роль государства в индустриализации страны. Особенности монополистического капитализма в Италии. «Мирное экономическое проникновение». Эмиграция — плата за отсталость страны. Движения протеста. Эра Дж. Джолитти. Переход к реформам. Внешняя политика. Колониальные войны.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От Австрийской империи к Австро-Венгрии: поиски выхода из кризиса. Господство старых порядков. Наступление эпохи национального возрождения. Революционный кризис. Поражение революции в Венгрии. Австро-венгерское соглашение: преобразование империи Габсбургов в двуединую монархию Австро-Венгрию. Политическое устройство Австро-Венгрии. «Лоскутная империя». Ограниченность прав и свобод населения. Начало промышленной революции. Развитие национальных культур и самосознания народов. Начало промышленной революции. Внешняя политика.</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Тема 4. Две Америки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США в XIX в.: модернизация, отмена рабства и сохранение республики. США — страна от Атлантики до Тихого океана. «Земельная» и «золотая» лихорадки — увеличение потока переселенцев. Особенности промышленного переворота и экономическое развитие в первой половине XIX в. С. Маккормик. Фермер — идеал американца. Плантаторский Юг. Аболиционизм. Восстание Джона Брауна. Конфликт между Севером и Югом. Начало Гражданской войны. Авраам Линкольн. Отмена рабства. Закон о гомстедах. Победа северян над Югом. Значение Гражданской войны и политики А. Линкольна.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США: империализм и вступление в мировую политику. Причины быстрого экономического развития США после Гражданской войны. Отношение к образованию и труду. Расслоение фермерства. Монополистический капитализм: господство трестов, финансовая олигархия. США — президентская республика. Структура неоднородного американского общества. Расизм. Положение рабочих. Американская федерация труда. Теодор Рузвельт и политика реформ на укрепление гражданского общества и правового государства. Доктрины: Монро, «открытых дверей», «дипломатии большой дубинки», «дипломатии доллара». Империалистическая внешняя политика США на континенте и за его пределами.</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Латинская Америка в XIX — начале XX в.: время перемен. Патриотическое движение креолов. Национально-освободительная борьба народов Латинской Америки. Время освободителей: С. Боливар. Итоги и значение освободительных войн. Образование и особенности развития независимых государств в Латинской Америке. «Век каудильо» — полоса государственных переворотов и нестабильности. Инерционность развития экономики. Латиноамериканский «плавильный котёл» (тигль). Особенности католичества в Латинской Америке.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Тема 5. Традиционные общества в XIX в.: новый этап колониализма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Смена торговой колонизации на империалистическую. Нарастание неравноправной интеграции стран Запада и Востока.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Япония на пути модернизации: «восточная мораль — западная техника». Китай: сопротивление реформам. Кризис традиционализма. Насильственное «открытие» Японии европейскими державами. Начало эры «просвещённого» правления. Реформы Мэйдзи. Эпоха модернизации традиционной Японии. Изменения в образе жизни общества. Поворот к национализму.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Насильственное «открытие» Китая. Опиумные войны. Колонизация Китая европейскими государствами. Хун Сюцюань: движение тайпинов и тайпинское государство. Цыси и политика самоусиления. Курс на модернизацию страны не состоялся. Раздел Китая на сферы влияния. Кан  Ю-вэй. Новый курс Цыси. Превращение Китая в полуколонию индустриальных держав.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Индия: насильственное разрушение традиционного общества. Африка: континент в эпоху перемен. Индия — жемчужина британской короны. Влияние Ост-Индской компании на развитие страны. Колониальная политика Британской империи в Индии. Насильственное вхождение Индии в мировой рынок. Изменение социальной структуры. Восстание сипаев (1857—1859). Индийский национальный конгресс (ИНК). Балгангадхар Тилак.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lastRenderedPageBreak/>
        <w:t xml:space="preserve">         Традиционное общество на африканском континенте. Раздел Африки европейскими державами. Независимые государства Либерия и Эфиопия: необычные судьбы для африканского континента. Восстания гереро и готтентотов. Европейская колонизация Африки.</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Тема 6. Международные отношения: обострение противоречий </w:t>
      </w:r>
    </w:p>
    <w:p w:rsidR="000509DB" w:rsidRPr="00F02C59"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Международные отношения: дипломатия или войны? Отсутствие системы европейского равновесия в XIX в. Политическая карта мира начала XX в. — карта противостояния. Начало распада Османской империи. Завершение раздела мира. Нарастание угрозы мировой войны. Узлы территориальных противоречий. Создание военных блоков: Тройственный союз, Антанта. Первые локальные империалистические войны. Балканские войны — пролог Первой мировой войны. Образование Болгарского государства. Независимость Сербии, Черногории и Румынии. Пацифистское движение. </w:t>
      </w:r>
    </w:p>
    <w:p w:rsidR="000509DB" w:rsidRDefault="000509DB" w:rsidP="000509DB">
      <w:pPr>
        <w:spacing w:line="216" w:lineRule="auto"/>
        <w:contextualSpacing/>
        <w:jc w:val="both"/>
        <w:rPr>
          <w:rFonts w:ascii="Times New Roman" w:hAnsi="Times New Roman" w:cs="Times New Roman"/>
          <w:bCs/>
          <w:sz w:val="24"/>
          <w:szCs w:val="24"/>
        </w:rPr>
      </w:pPr>
      <w:r w:rsidRPr="00F02C59">
        <w:rPr>
          <w:rFonts w:ascii="Times New Roman" w:hAnsi="Times New Roman" w:cs="Times New Roman"/>
          <w:bCs/>
          <w:sz w:val="24"/>
          <w:szCs w:val="24"/>
        </w:rPr>
        <w:t xml:space="preserve">        Повторение по курсу. Обобщающее повторение курса XIX в.: модернизация как фактор становления индустриального общества. От революций к реформам и интересам личности</w:t>
      </w:r>
    </w:p>
    <w:p w:rsidR="000509DB" w:rsidRPr="00F42208" w:rsidRDefault="000509DB" w:rsidP="000509DB">
      <w:pPr>
        <w:spacing w:line="216" w:lineRule="auto"/>
        <w:contextualSpacing/>
        <w:jc w:val="both"/>
        <w:rPr>
          <w:rFonts w:ascii="Times New Roman" w:hAnsi="Times New Roman" w:cs="Times New Roman"/>
          <w:bCs/>
          <w:szCs w:val="24"/>
        </w:rPr>
      </w:pPr>
    </w:p>
    <w:p w:rsidR="00F42208" w:rsidRPr="00F42208" w:rsidRDefault="00F42208" w:rsidP="00F42208">
      <w:pPr>
        <w:shd w:val="clear" w:color="auto" w:fill="FFFFFF"/>
        <w:jc w:val="center"/>
        <w:rPr>
          <w:rFonts w:ascii="Times New Roman" w:hAnsi="Times New Roman" w:cs="Times New Roman"/>
          <w:b/>
          <w:sz w:val="24"/>
          <w:szCs w:val="28"/>
        </w:rPr>
      </w:pPr>
      <w:r w:rsidRPr="00F42208">
        <w:rPr>
          <w:rFonts w:ascii="Times New Roman" w:hAnsi="Times New Roman" w:cs="Times New Roman"/>
          <w:b/>
          <w:sz w:val="24"/>
          <w:szCs w:val="28"/>
        </w:rPr>
        <w:t>Тематическое планирование с учетом рабочей программы воспитания</w:t>
      </w:r>
    </w:p>
    <w:tbl>
      <w:tblPr>
        <w:tblW w:w="15593"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1"/>
        <w:gridCol w:w="4107"/>
        <w:gridCol w:w="6135"/>
        <w:gridCol w:w="3260"/>
      </w:tblGrid>
      <w:tr w:rsidR="00F42208" w:rsidRPr="00DD3C7F" w:rsidTr="008B46FD">
        <w:trPr>
          <w:trHeight w:val="262"/>
          <w:jc w:val="center"/>
        </w:trPr>
        <w:tc>
          <w:tcPr>
            <w:tcW w:w="2091"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sidRPr="00DD3C7F">
              <w:rPr>
                <w:rFonts w:ascii="Times New Roman" w:hAnsi="Times New Roman" w:cs="Times New Roman"/>
                <w:sz w:val="24"/>
                <w:szCs w:val="24"/>
              </w:rPr>
              <w:t>№</w:t>
            </w:r>
          </w:p>
        </w:tc>
        <w:tc>
          <w:tcPr>
            <w:tcW w:w="4107"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sidRPr="00DD3C7F">
              <w:rPr>
                <w:rFonts w:ascii="Times New Roman" w:hAnsi="Times New Roman" w:cs="Times New Roman"/>
                <w:sz w:val="24"/>
                <w:szCs w:val="24"/>
              </w:rPr>
              <w:t>Тема раздела</w:t>
            </w:r>
          </w:p>
        </w:tc>
        <w:tc>
          <w:tcPr>
            <w:tcW w:w="6135"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sidRPr="00DD3C7F">
              <w:rPr>
                <w:rFonts w:ascii="Times New Roman" w:hAnsi="Times New Roman" w:cs="Times New Roman"/>
                <w:sz w:val="24"/>
                <w:szCs w:val="24"/>
              </w:rPr>
              <w:t>Модуль воспитательной программы «Школьный урок»</w:t>
            </w:r>
          </w:p>
        </w:tc>
        <w:tc>
          <w:tcPr>
            <w:tcW w:w="3260"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sidRPr="00DD3C7F">
              <w:rPr>
                <w:rFonts w:ascii="Times New Roman" w:hAnsi="Times New Roman" w:cs="Times New Roman"/>
                <w:sz w:val="24"/>
                <w:szCs w:val="24"/>
              </w:rPr>
              <w:t>Количество часов</w:t>
            </w:r>
          </w:p>
        </w:tc>
      </w:tr>
      <w:tr w:rsidR="00F42208" w:rsidRPr="00DD3C7F" w:rsidTr="008B46FD">
        <w:trPr>
          <w:trHeight w:val="277"/>
          <w:jc w:val="center"/>
        </w:trPr>
        <w:tc>
          <w:tcPr>
            <w:tcW w:w="2091" w:type="dxa"/>
            <w:tcBorders>
              <w:top w:val="single" w:sz="4" w:space="0" w:color="auto"/>
              <w:left w:val="single" w:sz="4" w:space="0" w:color="auto"/>
              <w:bottom w:val="single" w:sz="4" w:space="0" w:color="auto"/>
              <w:right w:val="single" w:sz="4" w:space="0" w:color="auto"/>
            </w:tcBorders>
            <w:hideMark/>
          </w:tcPr>
          <w:p w:rsidR="00F42208" w:rsidRPr="009324C1" w:rsidRDefault="00F42208" w:rsidP="00112B72">
            <w:pPr>
              <w:shd w:val="clear" w:color="auto" w:fill="FFFFFF"/>
              <w:tabs>
                <w:tab w:val="left" w:pos="363"/>
                <w:tab w:val="center" w:pos="430"/>
              </w:tabs>
              <w:jc w:val="center"/>
              <w:rPr>
                <w:rFonts w:ascii="Times New Roman" w:hAnsi="Times New Roman" w:cs="Times New Roman"/>
                <w:b/>
                <w:sz w:val="24"/>
                <w:szCs w:val="24"/>
              </w:rPr>
            </w:pPr>
            <w:r w:rsidRPr="00DD3C7F">
              <w:rPr>
                <w:rFonts w:ascii="Times New Roman" w:hAnsi="Times New Roman" w:cs="Times New Roman"/>
                <w:sz w:val="24"/>
                <w:szCs w:val="24"/>
              </w:rPr>
              <w:t>1</w:t>
            </w:r>
          </w:p>
        </w:tc>
        <w:tc>
          <w:tcPr>
            <w:tcW w:w="4107" w:type="dxa"/>
            <w:tcBorders>
              <w:top w:val="single" w:sz="4" w:space="0" w:color="auto"/>
              <w:left w:val="single" w:sz="4" w:space="0" w:color="auto"/>
              <w:bottom w:val="single" w:sz="4" w:space="0" w:color="auto"/>
              <w:right w:val="single" w:sz="4" w:space="0" w:color="auto"/>
            </w:tcBorders>
          </w:tcPr>
          <w:p w:rsidR="00F42208" w:rsidRPr="00CD21E6" w:rsidRDefault="00F42208" w:rsidP="00112B72">
            <w:pPr>
              <w:spacing w:after="0" w:line="240" w:lineRule="auto"/>
              <w:rPr>
                <w:rFonts w:ascii="Times New Roman" w:hAnsi="Times New Roman" w:cs="Times New Roman"/>
                <w:sz w:val="24"/>
                <w:szCs w:val="24"/>
                <w:u w:val="single"/>
              </w:rPr>
            </w:pPr>
            <w:r w:rsidRPr="00CD21E6">
              <w:rPr>
                <w:rFonts w:ascii="Times New Roman" w:hAnsi="Times New Roman" w:cs="Times New Roman"/>
                <w:sz w:val="24"/>
                <w:szCs w:val="24"/>
                <w:u w:val="single"/>
              </w:rPr>
              <w:t>Всеобщая история -23 часа</w:t>
            </w:r>
          </w:p>
          <w:p w:rsidR="00F42208" w:rsidRDefault="00F42208" w:rsidP="00112B72">
            <w:pPr>
              <w:spacing w:after="0" w:line="240" w:lineRule="auto"/>
              <w:rPr>
                <w:rFonts w:ascii="Times New Roman" w:hAnsi="Times New Roman" w:cs="Times New Roman"/>
                <w:sz w:val="24"/>
                <w:szCs w:val="24"/>
              </w:rPr>
            </w:pPr>
          </w:p>
          <w:p w:rsidR="00F42208" w:rsidRDefault="00F42208" w:rsidP="00112B72">
            <w:pPr>
              <w:spacing w:after="0" w:line="240" w:lineRule="auto"/>
              <w:rPr>
                <w:rFonts w:ascii="Times New Roman" w:hAnsi="Times New Roman" w:cs="Times New Roman"/>
                <w:sz w:val="24"/>
                <w:szCs w:val="24"/>
              </w:rPr>
            </w:pPr>
            <w:r w:rsidRPr="009324C1">
              <w:rPr>
                <w:rFonts w:ascii="Times New Roman" w:hAnsi="Times New Roman" w:cs="Times New Roman"/>
                <w:sz w:val="24"/>
                <w:szCs w:val="24"/>
              </w:rPr>
              <w:t>Страны Европы и Северной Америки в первой половине ХIХ в. (4 часа)</w:t>
            </w:r>
          </w:p>
          <w:p w:rsidR="00F42208" w:rsidRDefault="00F42208" w:rsidP="00112B72">
            <w:pPr>
              <w:spacing w:after="0" w:line="240" w:lineRule="auto"/>
              <w:rPr>
                <w:rFonts w:ascii="Times New Roman" w:hAnsi="Times New Roman" w:cs="Times New Roman"/>
                <w:sz w:val="24"/>
                <w:szCs w:val="24"/>
              </w:rPr>
            </w:pPr>
          </w:p>
          <w:p w:rsidR="00F42208" w:rsidRDefault="00F42208" w:rsidP="00112B72">
            <w:pPr>
              <w:spacing w:after="0" w:line="240" w:lineRule="auto"/>
              <w:rPr>
                <w:rFonts w:ascii="Times New Roman" w:hAnsi="Times New Roman" w:cs="Times New Roman"/>
                <w:sz w:val="24"/>
                <w:szCs w:val="24"/>
              </w:rPr>
            </w:pPr>
            <w:r w:rsidRPr="009324C1">
              <w:rPr>
                <w:rFonts w:ascii="Times New Roman" w:hAnsi="Times New Roman" w:cs="Times New Roman"/>
                <w:sz w:val="24"/>
                <w:szCs w:val="24"/>
              </w:rPr>
              <w:t xml:space="preserve">Страны Европы и Северной Америки во второй половине ХIХ в. (5 часов) </w:t>
            </w:r>
          </w:p>
          <w:p w:rsidR="00F42208" w:rsidRDefault="00F42208" w:rsidP="00112B72">
            <w:pPr>
              <w:spacing w:after="0" w:line="240" w:lineRule="auto"/>
              <w:rPr>
                <w:rFonts w:ascii="Times New Roman" w:hAnsi="Times New Roman" w:cs="Times New Roman"/>
                <w:sz w:val="24"/>
                <w:szCs w:val="24"/>
              </w:rPr>
            </w:pPr>
          </w:p>
          <w:p w:rsidR="00F42208" w:rsidRPr="00360572" w:rsidRDefault="00F42208" w:rsidP="00112B72">
            <w:pPr>
              <w:spacing w:after="0" w:line="240" w:lineRule="auto"/>
              <w:rPr>
                <w:rFonts w:ascii="Times New Roman" w:hAnsi="Times New Roman" w:cs="Times New Roman"/>
                <w:sz w:val="24"/>
                <w:szCs w:val="24"/>
              </w:rPr>
            </w:pPr>
            <w:r w:rsidRPr="009324C1">
              <w:rPr>
                <w:rFonts w:ascii="Times New Roman" w:hAnsi="Times New Roman" w:cs="Times New Roman"/>
                <w:sz w:val="24"/>
                <w:szCs w:val="24"/>
              </w:rPr>
              <w:t>Экономическое и социально-политическое развитие стран Европы и США в конце ХIХ в. (3 часа)</w:t>
            </w:r>
          </w:p>
        </w:tc>
        <w:tc>
          <w:tcPr>
            <w:tcW w:w="6135" w:type="dxa"/>
            <w:tcBorders>
              <w:top w:val="single" w:sz="4" w:space="0" w:color="auto"/>
              <w:left w:val="single" w:sz="4" w:space="0" w:color="auto"/>
              <w:bottom w:val="single" w:sz="4" w:space="0" w:color="auto"/>
              <w:right w:val="single" w:sz="4" w:space="0" w:color="auto"/>
            </w:tcBorders>
          </w:tcPr>
          <w:p w:rsidR="00F42208" w:rsidRPr="001E145B" w:rsidRDefault="00F42208" w:rsidP="00112B72">
            <w:pPr>
              <w:tabs>
                <w:tab w:val="left" w:pos="308"/>
              </w:tabs>
              <w:rPr>
                <w:rFonts w:ascii="Times New Roman" w:hAnsi="Times New Roman" w:cs="Times New Roman"/>
                <w:sz w:val="24"/>
              </w:rPr>
            </w:pPr>
            <w:r w:rsidRPr="00555DFF">
              <w:rPr>
                <w:rFonts w:ascii="Times New Roman" w:hAnsi="Times New Roman" w:cs="Times New Roman"/>
                <w:sz w:val="24"/>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w:t>
            </w:r>
            <w:r>
              <w:rPr>
                <w:rFonts w:ascii="Times New Roman" w:hAnsi="Times New Roman" w:cs="Times New Roman"/>
                <w:sz w:val="24"/>
              </w:rPr>
              <w:t xml:space="preserve">анизации; </w:t>
            </w:r>
          </w:p>
        </w:tc>
        <w:tc>
          <w:tcPr>
            <w:tcW w:w="3260" w:type="dxa"/>
            <w:tcBorders>
              <w:top w:val="single" w:sz="4" w:space="0" w:color="auto"/>
              <w:left w:val="single" w:sz="4" w:space="0" w:color="auto"/>
              <w:bottom w:val="single" w:sz="4" w:space="0" w:color="auto"/>
              <w:right w:val="single" w:sz="4" w:space="0" w:color="auto"/>
            </w:tcBorders>
            <w:hideMark/>
          </w:tcPr>
          <w:p w:rsidR="00F42208" w:rsidRDefault="00F42208" w:rsidP="00112B72">
            <w:pPr>
              <w:shd w:val="clear" w:color="auto" w:fill="FFFFFF"/>
              <w:jc w:val="center"/>
              <w:rPr>
                <w:rFonts w:ascii="Times New Roman" w:hAnsi="Times New Roman" w:cs="Times New Roman"/>
                <w:sz w:val="24"/>
                <w:szCs w:val="24"/>
              </w:rPr>
            </w:pPr>
          </w:p>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w:t>
            </w:r>
          </w:p>
          <w:p w:rsidR="00F42208" w:rsidRDefault="00F42208" w:rsidP="00112B72">
            <w:pPr>
              <w:shd w:val="clear" w:color="auto" w:fill="FFFFFF"/>
              <w:jc w:val="center"/>
              <w:rPr>
                <w:rFonts w:ascii="Times New Roman" w:hAnsi="Times New Roman" w:cs="Times New Roman"/>
                <w:sz w:val="24"/>
                <w:szCs w:val="24"/>
              </w:rPr>
            </w:pPr>
          </w:p>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5</w:t>
            </w:r>
          </w:p>
          <w:p w:rsidR="00F42208" w:rsidRDefault="00F42208" w:rsidP="00112B72">
            <w:pPr>
              <w:shd w:val="clear" w:color="auto" w:fill="FFFFFF"/>
              <w:jc w:val="center"/>
              <w:rPr>
                <w:rFonts w:ascii="Times New Roman" w:hAnsi="Times New Roman" w:cs="Times New Roman"/>
                <w:sz w:val="24"/>
                <w:szCs w:val="24"/>
              </w:rPr>
            </w:pPr>
          </w:p>
          <w:p w:rsidR="00F42208" w:rsidRPr="00DD3C7F"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w:t>
            </w:r>
          </w:p>
        </w:tc>
      </w:tr>
      <w:tr w:rsidR="00F42208" w:rsidRPr="00DD3C7F" w:rsidTr="008B46FD">
        <w:trPr>
          <w:trHeight w:val="780"/>
          <w:jc w:val="center"/>
        </w:trPr>
        <w:tc>
          <w:tcPr>
            <w:tcW w:w="2091"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sidRPr="00DD3C7F">
              <w:rPr>
                <w:rFonts w:ascii="Times New Roman" w:hAnsi="Times New Roman" w:cs="Times New Roman"/>
                <w:sz w:val="24"/>
                <w:szCs w:val="24"/>
              </w:rPr>
              <w:t>2</w:t>
            </w:r>
          </w:p>
        </w:tc>
        <w:tc>
          <w:tcPr>
            <w:tcW w:w="4107" w:type="dxa"/>
            <w:tcBorders>
              <w:top w:val="single" w:sz="4" w:space="0" w:color="auto"/>
              <w:left w:val="single" w:sz="4" w:space="0" w:color="auto"/>
              <w:bottom w:val="single" w:sz="4" w:space="0" w:color="auto"/>
              <w:right w:val="single" w:sz="4" w:space="0" w:color="auto"/>
            </w:tcBorders>
          </w:tcPr>
          <w:p w:rsidR="00F42208" w:rsidRDefault="00F42208" w:rsidP="00112B72">
            <w:pPr>
              <w:spacing w:after="0" w:line="240" w:lineRule="auto"/>
            </w:pPr>
            <w:r w:rsidRPr="009324C1">
              <w:rPr>
                <w:rFonts w:ascii="Times New Roman" w:hAnsi="Times New Roman" w:cs="Times New Roman"/>
                <w:sz w:val="24"/>
                <w:szCs w:val="24"/>
              </w:rPr>
              <w:t>Страны Азии в ХIХ в. (2 часа)</w:t>
            </w:r>
            <w:r>
              <w:t>.</w:t>
            </w:r>
          </w:p>
          <w:p w:rsidR="00F42208" w:rsidRDefault="00F42208" w:rsidP="00112B72">
            <w:pPr>
              <w:spacing w:after="0" w:line="240" w:lineRule="auto"/>
            </w:pPr>
          </w:p>
          <w:p w:rsidR="00F42208" w:rsidRDefault="00F42208" w:rsidP="00112B72">
            <w:pPr>
              <w:spacing w:after="0" w:line="240" w:lineRule="auto"/>
              <w:rPr>
                <w:rFonts w:ascii="Times New Roman" w:hAnsi="Times New Roman" w:cs="Times New Roman"/>
                <w:sz w:val="24"/>
                <w:szCs w:val="24"/>
              </w:rPr>
            </w:pPr>
            <w:r w:rsidRPr="009324C1">
              <w:rPr>
                <w:rFonts w:ascii="Times New Roman" w:hAnsi="Times New Roman" w:cs="Times New Roman"/>
                <w:sz w:val="24"/>
                <w:szCs w:val="24"/>
              </w:rPr>
              <w:t>Война за независимость в Латинской Америке (1 час)</w:t>
            </w:r>
            <w:r>
              <w:rPr>
                <w:rFonts w:ascii="Times New Roman" w:hAnsi="Times New Roman" w:cs="Times New Roman"/>
                <w:sz w:val="24"/>
                <w:szCs w:val="24"/>
              </w:rPr>
              <w:t>.</w:t>
            </w:r>
          </w:p>
          <w:p w:rsidR="00F42208" w:rsidRDefault="00F42208" w:rsidP="00112B72">
            <w:pPr>
              <w:spacing w:after="0" w:line="240" w:lineRule="auto"/>
              <w:rPr>
                <w:rFonts w:ascii="Times New Roman" w:hAnsi="Times New Roman" w:cs="Times New Roman"/>
                <w:sz w:val="24"/>
                <w:szCs w:val="24"/>
              </w:rPr>
            </w:pPr>
          </w:p>
          <w:p w:rsidR="00F42208" w:rsidRDefault="00F42208" w:rsidP="00112B72">
            <w:pPr>
              <w:spacing w:after="0" w:line="240" w:lineRule="auto"/>
              <w:rPr>
                <w:rFonts w:ascii="Times New Roman" w:hAnsi="Times New Roman" w:cs="Times New Roman"/>
                <w:sz w:val="24"/>
                <w:szCs w:val="24"/>
              </w:rPr>
            </w:pPr>
            <w:r w:rsidRPr="009324C1">
              <w:rPr>
                <w:rFonts w:ascii="Times New Roman" w:hAnsi="Times New Roman" w:cs="Times New Roman"/>
                <w:sz w:val="24"/>
                <w:szCs w:val="24"/>
              </w:rPr>
              <w:t>Народы Африки в Новое время (1 час)</w:t>
            </w:r>
            <w:r>
              <w:rPr>
                <w:rFonts w:ascii="Times New Roman" w:hAnsi="Times New Roman" w:cs="Times New Roman"/>
                <w:sz w:val="24"/>
                <w:szCs w:val="24"/>
              </w:rPr>
              <w:t>.</w:t>
            </w:r>
          </w:p>
          <w:p w:rsidR="00F42208" w:rsidRDefault="00F42208" w:rsidP="00112B72">
            <w:pPr>
              <w:spacing w:after="0" w:line="240" w:lineRule="auto"/>
              <w:rPr>
                <w:rFonts w:ascii="Times New Roman" w:hAnsi="Times New Roman" w:cs="Times New Roman"/>
                <w:sz w:val="24"/>
                <w:szCs w:val="24"/>
              </w:rPr>
            </w:pPr>
          </w:p>
          <w:p w:rsidR="00F42208" w:rsidRDefault="00F42208" w:rsidP="00112B72">
            <w:pPr>
              <w:spacing w:after="0" w:line="240" w:lineRule="auto"/>
              <w:rPr>
                <w:rFonts w:ascii="Times New Roman" w:hAnsi="Times New Roman" w:cs="Times New Roman"/>
                <w:sz w:val="24"/>
                <w:szCs w:val="24"/>
              </w:rPr>
            </w:pPr>
            <w:r w:rsidRPr="00A4552D">
              <w:rPr>
                <w:rFonts w:ascii="Times New Roman" w:hAnsi="Times New Roman" w:cs="Times New Roman"/>
                <w:sz w:val="24"/>
                <w:szCs w:val="24"/>
              </w:rPr>
              <w:t>Развитие культуры в XIX в.(2 часа)</w:t>
            </w:r>
            <w:r>
              <w:rPr>
                <w:rFonts w:ascii="Times New Roman" w:hAnsi="Times New Roman" w:cs="Times New Roman"/>
                <w:sz w:val="24"/>
                <w:szCs w:val="24"/>
              </w:rPr>
              <w:t>.</w:t>
            </w:r>
          </w:p>
          <w:p w:rsidR="00F42208" w:rsidRDefault="00F42208" w:rsidP="00112B72">
            <w:pPr>
              <w:spacing w:after="0" w:line="240" w:lineRule="auto"/>
              <w:rPr>
                <w:rFonts w:ascii="Times New Roman" w:hAnsi="Times New Roman" w:cs="Times New Roman"/>
                <w:sz w:val="24"/>
                <w:szCs w:val="24"/>
              </w:rPr>
            </w:pPr>
          </w:p>
          <w:p w:rsidR="00F42208" w:rsidRDefault="00F42208" w:rsidP="00112B72">
            <w:pPr>
              <w:spacing w:after="0" w:line="240" w:lineRule="auto"/>
              <w:rPr>
                <w:rFonts w:ascii="Times New Roman" w:hAnsi="Times New Roman" w:cs="Times New Roman"/>
                <w:sz w:val="24"/>
                <w:szCs w:val="24"/>
              </w:rPr>
            </w:pPr>
            <w:r w:rsidRPr="00A4552D">
              <w:rPr>
                <w:rFonts w:ascii="Times New Roman" w:hAnsi="Times New Roman" w:cs="Times New Roman"/>
                <w:sz w:val="24"/>
                <w:szCs w:val="24"/>
              </w:rPr>
              <w:lastRenderedPageBreak/>
              <w:t>Международные отношения в XIX в.(2 часа)</w:t>
            </w:r>
            <w:r>
              <w:rPr>
                <w:rFonts w:ascii="Times New Roman" w:hAnsi="Times New Roman" w:cs="Times New Roman"/>
                <w:sz w:val="24"/>
                <w:szCs w:val="24"/>
              </w:rPr>
              <w:t>.</w:t>
            </w:r>
          </w:p>
          <w:p w:rsidR="00F42208" w:rsidRDefault="00F42208" w:rsidP="00112B72">
            <w:pPr>
              <w:spacing w:after="0" w:line="240" w:lineRule="auto"/>
              <w:rPr>
                <w:rFonts w:ascii="Times New Roman" w:hAnsi="Times New Roman" w:cs="Times New Roman"/>
                <w:sz w:val="24"/>
                <w:szCs w:val="24"/>
              </w:rPr>
            </w:pPr>
          </w:p>
          <w:p w:rsidR="00F42208" w:rsidRDefault="00F42208" w:rsidP="00112B72">
            <w:pPr>
              <w:spacing w:after="0" w:line="240" w:lineRule="auto"/>
              <w:rPr>
                <w:rFonts w:ascii="Times New Roman" w:hAnsi="Times New Roman" w:cs="Times New Roman"/>
                <w:sz w:val="24"/>
                <w:szCs w:val="24"/>
              </w:rPr>
            </w:pPr>
            <w:r w:rsidRPr="00A4552D">
              <w:rPr>
                <w:rFonts w:ascii="Times New Roman" w:hAnsi="Times New Roman" w:cs="Times New Roman"/>
                <w:sz w:val="24"/>
                <w:szCs w:val="24"/>
              </w:rPr>
              <w:t>Новейшая история. (1 час)</w:t>
            </w:r>
          </w:p>
          <w:p w:rsidR="00F42208" w:rsidRPr="00DD3C7F" w:rsidRDefault="00F42208" w:rsidP="00112B72">
            <w:pPr>
              <w:spacing w:after="0" w:line="240" w:lineRule="auto"/>
              <w:rPr>
                <w:rFonts w:ascii="Times New Roman" w:hAnsi="Times New Roman" w:cs="Times New Roman"/>
                <w:sz w:val="24"/>
                <w:szCs w:val="24"/>
              </w:rPr>
            </w:pPr>
          </w:p>
        </w:tc>
        <w:tc>
          <w:tcPr>
            <w:tcW w:w="6135" w:type="dxa"/>
            <w:tcBorders>
              <w:top w:val="single" w:sz="4" w:space="0" w:color="auto"/>
              <w:left w:val="single" w:sz="4" w:space="0" w:color="auto"/>
              <w:bottom w:val="single" w:sz="4" w:space="0" w:color="auto"/>
              <w:right w:val="single" w:sz="4" w:space="0" w:color="auto"/>
            </w:tcBorders>
            <w:hideMark/>
          </w:tcPr>
          <w:p w:rsidR="00F42208" w:rsidRDefault="00F42208" w:rsidP="00112B72">
            <w:pPr>
              <w:ind w:right="87"/>
              <w:rPr>
                <w:rFonts w:ascii="Times New Roman" w:hAnsi="Times New Roman" w:cs="Times New Roman"/>
                <w:sz w:val="24"/>
              </w:rPr>
            </w:pPr>
          </w:p>
          <w:p w:rsidR="00F42208" w:rsidRPr="001E145B" w:rsidRDefault="00F42208" w:rsidP="00112B72">
            <w:pPr>
              <w:ind w:right="87"/>
              <w:rPr>
                <w:rFonts w:ascii="Times New Roman" w:hAnsi="Times New Roman" w:cs="Times New Roman"/>
                <w:sz w:val="24"/>
              </w:rPr>
            </w:pPr>
            <w:r w:rsidRPr="00555DFF">
              <w:rPr>
                <w:rFonts w:ascii="Times New Roman" w:hAnsi="Times New Roman" w:cs="Times New Roman"/>
                <w:sz w:val="24"/>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3260" w:type="dxa"/>
            <w:tcBorders>
              <w:top w:val="single" w:sz="4" w:space="0" w:color="auto"/>
              <w:left w:val="single" w:sz="4" w:space="0" w:color="auto"/>
              <w:bottom w:val="single" w:sz="4" w:space="0" w:color="auto"/>
              <w:right w:val="single" w:sz="4" w:space="0" w:color="auto"/>
            </w:tcBorders>
            <w:hideMark/>
          </w:tcPr>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w:t>
            </w:r>
          </w:p>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w:t>
            </w:r>
          </w:p>
          <w:p w:rsidR="00F42208" w:rsidRDefault="00F42208" w:rsidP="00112B72">
            <w:pPr>
              <w:shd w:val="clear" w:color="auto" w:fill="FFFFFF"/>
              <w:jc w:val="center"/>
              <w:rPr>
                <w:rFonts w:ascii="Times New Roman" w:hAnsi="Times New Roman" w:cs="Times New Roman"/>
                <w:sz w:val="24"/>
                <w:szCs w:val="24"/>
              </w:rPr>
            </w:pPr>
          </w:p>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w:t>
            </w:r>
          </w:p>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w:t>
            </w:r>
          </w:p>
          <w:p w:rsidR="00F42208" w:rsidRDefault="00F42208" w:rsidP="00112B72">
            <w:pPr>
              <w:shd w:val="clear" w:color="auto" w:fill="FFFFFF"/>
              <w:jc w:val="center"/>
              <w:rPr>
                <w:rFonts w:ascii="Times New Roman" w:hAnsi="Times New Roman" w:cs="Times New Roman"/>
                <w:sz w:val="24"/>
                <w:szCs w:val="24"/>
              </w:rPr>
            </w:pPr>
          </w:p>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w:t>
            </w:r>
          </w:p>
          <w:p w:rsidR="00F42208" w:rsidRPr="00DD3C7F"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w:t>
            </w:r>
          </w:p>
        </w:tc>
      </w:tr>
      <w:tr w:rsidR="00F42208" w:rsidRPr="00DD3C7F" w:rsidTr="008B46FD">
        <w:trPr>
          <w:trHeight w:val="488"/>
          <w:jc w:val="center"/>
        </w:trPr>
        <w:tc>
          <w:tcPr>
            <w:tcW w:w="2091"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sidRPr="00DD3C7F">
              <w:rPr>
                <w:rFonts w:ascii="Times New Roman" w:hAnsi="Times New Roman" w:cs="Times New Roman"/>
                <w:sz w:val="24"/>
                <w:szCs w:val="24"/>
              </w:rPr>
              <w:lastRenderedPageBreak/>
              <w:t>3</w:t>
            </w:r>
          </w:p>
        </w:tc>
        <w:tc>
          <w:tcPr>
            <w:tcW w:w="4107" w:type="dxa"/>
            <w:tcBorders>
              <w:top w:val="single" w:sz="4" w:space="0" w:color="auto"/>
              <w:left w:val="single" w:sz="4" w:space="0" w:color="auto"/>
              <w:bottom w:val="single" w:sz="4" w:space="0" w:color="auto"/>
              <w:right w:val="single" w:sz="4" w:space="0" w:color="auto"/>
            </w:tcBorders>
          </w:tcPr>
          <w:p w:rsidR="00F42208" w:rsidRPr="00DD3C7F" w:rsidRDefault="00F42208" w:rsidP="00112B72">
            <w:pPr>
              <w:spacing w:after="0" w:line="240" w:lineRule="auto"/>
              <w:rPr>
                <w:rFonts w:ascii="Times New Roman" w:hAnsi="Times New Roman" w:cs="Times New Roman"/>
                <w:sz w:val="24"/>
                <w:szCs w:val="24"/>
              </w:rPr>
            </w:pPr>
            <w:r w:rsidRPr="00A4552D">
              <w:rPr>
                <w:rFonts w:ascii="Times New Roman" w:hAnsi="Times New Roman" w:cs="Times New Roman"/>
                <w:sz w:val="24"/>
                <w:szCs w:val="24"/>
              </w:rPr>
              <w:t>Мир в 1900—1914 гг. (2 часа)</w:t>
            </w:r>
          </w:p>
        </w:tc>
        <w:tc>
          <w:tcPr>
            <w:tcW w:w="6135" w:type="dxa"/>
            <w:tcBorders>
              <w:top w:val="single" w:sz="4" w:space="0" w:color="auto"/>
              <w:left w:val="single" w:sz="4" w:space="0" w:color="auto"/>
              <w:bottom w:val="single" w:sz="4" w:space="0" w:color="auto"/>
              <w:right w:val="single" w:sz="4" w:space="0" w:color="auto"/>
            </w:tcBorders>
            <w:hideMark/>
          </w:tcPr>
          <w:p w:rsidR="00F42208" w:rsidRPr="001A069A" w:rsidRDefault="00F42208" w:rsidP="00112B72">
            <w:pPr>
              <w:spacing w:after="0" w:line="240" w:lineRule="auto"/>
              <w:rPr>
                <w:rFonts w:ascii="Times New Roman" w:hAnsi="Times New Roman" w:cs="Times New Roman"/>
                <w:sz w:val="24"/>
                <w:szCs w:val="24"/>
              </w:rPr>
            </w:pPr>
            <w:r w:rsidRPr="00555DFF">
              <w:rPr>
                <w:rFonts w:ascii="Times New Roman" w:hAnsi="Times New Roman" w:cs="Times New Roman"/>
                <w:sz w:val="24"/>
                <w:szCs w:val="24"/>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tc>
        <w:tc>
          <w:tcPr>
            <w:tcW w:w="3260"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w:t>
            </w:r>
          </w:p>
        </w:tc>
      </w:tr>
      <w:tr w:rsidR="00F42208" w:rsidRPr="00DD3C7F" w:rsidTr="008B46FD">
        <w:trPr>
          <w:trHeight w:val="1339"/>
          <w:jc w:val="center"/>
        </w:trPr>
        <w:tc>
          <w:tcPr>
            <w:tcW w:w="2091" w:type="dxa"/>
            <w:tcBorders>
              <w:top w:val="single" w:sz="4" w:space="0" w:color="auto"/>
              <w:left w:val="single" w:sz="4" w:space="0" w:color="auto"/>
              <w:bottom w:val="single" w:sz="4" w:space="0" w:color="auto"/>
              <w:right w:val="single" w:sz="4" w:space="0" w:color="auto"/>
            </w:tcBorders>
            <w:hideMark/>
          </w:tcPr>
          <w:p w:rsidR="00F42208" w:rsidRPr="00DD3C7F" w:rsidRDefault="00F42208" w:rsidP="00112B72">
            <w:pPr>
              <w:shd w:val="clear" w:color="auto" w:fill="FFFFFF"/>
              <w:jc w:val="center"/>
              <w:rPr>
                <w:rFonts w:ascii="Times New Roman" w:hAnsi="Times New Roman" w:cs="Times New Roman"/>
                <w:sz w:val="24"/>
                <w:szCs w:val="24"/>
              </w:rPr>
            </w:pPr>
            <w:r w:rsidRPr="00DD3C7F">
              <w:rPr>
                <w:rFonts w:ascii="Times New Roman" w:hAnsi="Times New Roman" w:cs="Times New Roman"/>
                <w:sz w:val="24"/>
                <w:szCs w:val="24"/>
              </w:rPr>
              <w:t>4</w:t>
            </w:r>
          </w:p>
        </w:tc>
        <w:tc>
          <w:tcPr>
            <w:tcW w:w="4107" w:type="dxa"/>
            <w:tcBorders>
              <w:top w:val="single" w:sz="4" w:space="0" w:color="auto"/>
              <w:left w:val="single" w:sz="4" w:space="0" w:color="auto"/>
              <w:bottom w:val="single" w:sz="4" w:space="0" w:color="auto"/>
              <w:right w:val="single" w:sz="4" w:space="0" w:color="auto"/>
            </w:tcBorders>
          </w:tcPr>
          <w:p w:rsidR="00F42208" w:rsidRPr="00CD21E6" w:rsidRDefault="00F42208" w:rsidP="00112B72">
            <w:pPr>
              <w:shd w:val="clear" w:color="auto" w:fill="FFFFFF"/>
              <w:rPr>
                <w:rFonts w:ascii="Times New Roman" w:hAnsi="Times New Roman" w:cs="Times New Roman"/>
                <w:sz w:val="24"/>
                <w:szCs w:val="24"/>
                <w:u w:val="single"/>
              </w:rPr>
            </w:pPr>
            <w:r w:rsidRPr="00CD21E6">
              <w:rPr>
                <w:rFonts w:ascii="Times New Roman" w:hAnsi="Times New Roman" w:cs="Times New Roman"/>
                <w:sz w:val="24"/>
                <w:szCs w:val="24"/>
                <w:u w:val="single"/>
              </w:rPr>
              <w:t>История России и история Татарстана и татарского н</w:t>
            </w:r>
            <w:r>
              <w:rPr>
                <w:rFonts w:ascii="Times New Roman" w:hAnsi="Times New Roman" w:cs="Times New Roman"/>
                <w:sz w:val="24"/>
                <w:szCs w:val="24"/>
                <w:u w:val="single"/>
              </w:rPr>
              <w:t>арода (Региональный компонент) -45 часов</w:t>
            </w:r>
          </w:p>
          <w:p w:rsidR="00F42208" w:rsidRPr="00A4552D" w:rsidRDefault="00F42208" w:rsidP="00112B72">
            <w:pPr>
              <w:shd w:val="clear" w:color="auto" w:fill="FFFFFF"/>
              <w:rPr>
                <w:rFonts w:ascii="Times New Roman" w:hAnsi="Times New Roman" w:cs="Times New Roman"/>
                <w:sz w:val="24"/>
                <w:szCs w:val="24"/>
              </w:rPr>
            </w:pPr>
            <w:r w:rsidRPr="00A4552D">
              <w:rPr>
                <w:rFonts w:ascii="Times New Roman" w:hAnsi="Times New Roman" w:cs="Times New Roman"/>
                <w:sz w:val="24"/>
                <w:szCs w:val="24"/>
              </w:rPr>
              <w:t>Российская империя в XIX – начале XX вв. (36 часов)</w:t>
            </w:r>
          </w:p>
          <w:p w:rsidR="00F42208" w:rsidRPr="00360572" w:rsidRDefault="00F42208" w:rsidP="00112B72">
            <w:pPr>
              <w:shd w:val="clear" w:color="auto" w:fill="FFFFFF"/>
              <w:rPr>
                <w:rFonts w:ascii="Times New Roman" w:hAnsi="Times New Roman" w:cs="Times New Roman"/>
                <w:sz w:val="24"/>
                <w:szCs w:val="24"/>
              </w:rPr>
            </w:pPr>
            <w:r w:rsidRPr="00A4552D">
              <w:rPr>
                <w:rFonts w:ascii="Times New Roman" w:hAnsi="Times New Roman" w:cs="Times New Roman"/>
                <w:sz w:val="24"/>
                <w:szCs w:val="24"/>
              </w:rPr>
              <w:t>Россия на пути к реформам (1801–1861) (13 часов +4 часа региональный компонент)</w:t>
            </w:r>
          </w:p>
        </w:tc>
        <w:tc>
          <w:tcPr>
            <w:tcW w:w="6135" w:type="dxa"/>
            <w:tcBorders>
              <w:top w:val="single" w:sz="4" w:space="0" w:color="auto"/>
              <w:left w:val="single" w:sz="4" w:space="0" w:color="auto"/>
              <w:bottom w:val="single" w:sz="4" w:space="0" w:color="auto"/>
              <w:right w:val="single" w:sz="4" w:space="0" w:color="auto"/>
            </w:tcBorders>
            <w:hideMark/>
          </w:tcPr>
          <w:p w:rsidR="00F42208" w:rsidRDefault="00F42208" w:rsidP="00112B72">
            <w:pPr>
              <w:spacing w:after="0" w:line="240" w:lineRule="auto"/>
              <w:rPr>
                <w:rFonts w:ascii="Times New Roman" w:hAnsi="Times New Roman" w:cs="Times New Roman"/>
                <w:sz w:val="24"/>
                <w:szCs w:val="24"/>
              </w:rPr>
            </w:pPr>
          </w:p>
          <w:p w:rsidR="00F42208" w:rsidRPr="002A15F2" w:rsidRDefault="00F42208" w:rsidP="00112B72">
            <w:pPr>
              <w:spacing w:after="0" w:line="240" w:lineRule="auto"/>
              <w:rPr>
                <w:rFonts w:ascii="Times New Roman" w:hAnsi="Times New Roman" w:cs="Times New Roman"/>
                <w:sz w:val="24"/>
                <w:szCs w:val="24"/>
              </w:rPr>
            </w:pPr>
            <w:r w:rsidRPr="00555DFF">
              <w:rPr>
                <w:rFonts w:ascii="Times New Roman" w:hAnsi="Times New Roman" w:cs="Times New Roman"/>
                <w:sz w:val="24"/>
                <w:szCs w:val="24"/>
              </w:rPr>
              <w:t>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3260" w:type="dxa"/>
            <w:tcBorders>
              <w:top w:val="single" w:sz="4" w:space="0" w:color="auto"/>
              <w:left w:val="single" w:sz="4" w:space="0" w:color="auto"/>
              <w:bottom w:val="single" w:sz="4" w:space="0" w:color="auto"/>
              <w:right w:val="single" w:sz="4" w:space="0" w:color="auto"/>
            </w:tcBorders>
            <w:hideMark/>
          </w:tcPr>
          <w:p w:rsidR="00F42208" w:rsidRDefault="00F42208" w:rsidP="00112B72">
            <w:pPr>
              <w:shd w:val="clear" w:color="auto" w:fill="FFFFFF"/>
              <w:jc w:val="center"/>
              <w:rPr>
                <w:rFonts w:ascii="Times New Roman" w:hAnsi="Times New Roman" w:cs="Times New Roman"/>
                <w:sz w:val="24"/>
                <w:szCs w:val="24"/>
              </w:rPr>
            </w:pPr>
          </w:p>
          <w:p w:rsidR="00F42208" w:rsidRDefault="00F42208" w:rsidP="00112B72">
            <w:pPr>
              <w:shd w:val="clear" w:color="auto" w:fill="FFFFFF"/>
              <w:jc w:val="center"/>
              <w:rPr>
                <w:rFonts w:ascii="Times New Roman" w:hAnsi="Times New Roman" w:cs="Times New Roman"/>
                <w:sz w:val="24"/>
                <w:szCs w:val="24"/>
              </w:rPr>
            </w:pPr>
          </w:p>
          <w:p w:rsidR="00F42208" w:rsidRDefault="00F42208" w:rsidP="00112B72">
            <w:pPr>
              <w:shd w:val="clear" w:color="auto" w:fill="FFFFFF"/>
              <w:jc w:val="center"/>
              <w:rPr>
                <w:rFonts w:ascii="Times New Roman" w:hAnsi="Times New Roman" w:cs="Times New Roman"/>
                <w:sz w:val="24"/>
                <w:szCs w:val="24"/>
              </w:rPr>
            </w:pPr>
          </w:p>
          <w:p w:rsidR="00F42208" w:rsidRDefault="00F42208" w:rsidP="00112B72">
            <w:pPr>
              <w:shd w:val="clear" w:color="auto" w:fill="FFFFFF"/>
              <w:jc w:val="center"/>
              <w:rPr>
                <w:rFonts w:ascii="Times New Roman" w:hAnsi="Times New Roman" w:cs="Times New Roman"/>
                <w:sz w:val="24"/>
                <w:szCs w:val="24"/>
              </w:rPr>
            </w:pPr>
          </w:p>
          <w:p w:rsidR="00F42208" w:rsidRPr="00DD3C7F"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13+4</w:t>
            </w:r>
          </w:p>
        </w:tc>
      </w:tr>
      <w:tr w:rsidR="00F42208" w:rsidRPr="00DD3C7F" w:rsidTr="008B46FD">
        <w:trPr>
          <w:trHeight w:val="212"/>
          <w:jc w:val="center"/>
        </w:trPr>
        <w:tc>
          <w:tcPr>
            <w:tcW w:w="2091" w:type="dxa"/>
            <w:tcBorders>
              <w:top w:val="single" w:sz="4" w:space="0" w:color="auto"/>
              <w:left w:val="single" w:sz="4" w:space="0" w:color="auto"/>
              <w:bottom w:val="single" w:sz="4" w:space="0" w:color="auto"/>
              <w:right w:val="single" w:sz="4" w:space="0" w:color="auto"/>
            </w:tcBorders>
          </w:tcPr>
          <w:p w:rsidR="00F42208" w:rsidRPr="00DD3C7F"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5</w:t>
            </w:r>
          </w:p>
        </w:tc>
        <w:tc>
          <w:tcPr>
            <w:tcW w:w="4107" w:type="dxa"/>
            <w:tcBorders>
              <w:top w:val="single" w:sz="4" w:space="0" w:color="auto"/>
              <w:left w:val="single" w:sz="4" w:space="0" w:color="auto"/>
              <w:bottom w:val="single" w:sz="4" w:space="0" w:color="auto"/>
              <w:right w:val="single" w:sz="4" w:space="0" w:color="auto"/>
            </w:tcBorders>
          </w:tcPr>
          <w:p w:rsidR="00F42208" w:rsidRPr="00360572" w:rsidRDefault="00F42208" w:rsidP="00112B72">
            <w:pPr>
              <w:spacing w:after="0"/>
              <w:rPr>
                <w:rFonts w:ascii="Times New Roman" w:eastAsia="SimSun" w:hAnsi="Times New Roman" w:cs="Times New Roman"/>
                <w:bCs/>
                <w:sz w:val="24"/>
                <w:szCs w:val="24"/>
                <w:lang w:eastAsia="zh-CN"/>
              </w:rPr>
            </w:pPr>
          </w:p>
          <w:p w:rsidR="00F42208" w:rsidRPr="00360572" w:rsidRDefault="00F42208" w:rsidP="00112B72">
            <w:pPr>
              <w:spacing w:after="0" w:line="240" w:lineRule="auto"/>
              <w:rPr>
                <w:rFonts w:ascii="Times New Roman" w:hAnsi="Times New Roman" w:cs="Times New Roman"/>
                <w:sz w:val="24"/>
                <w:szCs w:val="24"/>
              </w:rPr>
            </w:pPr>
            <w:r w:rsidRPr="00A4552D">
              <w:rPr>
                <w:rFonts w:ascii="Times New Roman" w:hAnsi="Times New Roman" w:cs="Times New Roman"/>
                <w:sz w:val="24"/>
                <w:szCs w:val="24"/>
              </w:rPr>
              <w:t xml:space="preserve">          Россия в эпоху реформ (13 часов +4 часа региональный компонент)</w:t>
            </w:r>
          </w:p>
          <w:p w:rsidR="00F42208" w:rsidRPr="002A15F2" w:rsidRDefault="00F42208" w:rsidP="00112B72">
            <w:pPr>
              <w:shd w:val="clear" w:color="auto" w:fill="FFFFFF"/>
              <w:jc w:val="center"/>
              <w:rPr>
                <w:rFonts w:ascii="Times New Roman" w:hAnsi="Times New Roman" w:cs="Times New Roman"/>
                <w:sz w:val="24"/>
                <w:szCs w:val="24"/>
              </w:rPr>
            </w:pPr>
          </w:p>
        </w:tc>
        <w:tc>
          <w:tcPr>
            <w:tcW w:w="6135" w:type="dxa"/>
            <w:tcBorders>
              <w:top w:val="single" w:sz="4" w:space="0" w:color="auto"/>
              <w:left w:val="single" w:sz="4" w:space="0" w:color="auto"/>
              <w:bottom w:val="single" w:sz="4" w:space="0" w:color="auto"/>
              <w:right w:val="single" w:sz="4" w:space="0" w:color="auto"/>
            </w:tcBorders>
          </w:tcPr>
          <w:p w:rsidR="00F42208" w:rsidRPr="002A15F2" w:rsidRDefault="00F42208" w:rsidP="00112B72">
            <w:pPr>
              <w:spacing w:after="0" w:line="240" w:lineRule="auto"/>
              <w:rPr>
                <w:rFonts w:ascii="Times New Roman" w:hAnsi="Times New Roman" w:cs="Times New Roman"/>
                <w:sz w:val="24"/>
                <w:szCs w:val="24"/>
              </w:rPr>
            </w:pPr>
            <w:r w:rsidRPr="00555DFF">
              <w:rPr>
                <w:rFonts w:ascii="Times New Roman" w:hAnsi="Times New Roman" w:cs="Times New Roman"/>
                <w:sz w:val="24"/>
                <w:szCs w:val="24"/>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w:t>
            </w:r>
            <w:r>
              <w:rPr>
                <w:rFonts w:ascii="Times New Roman" w:hAnsi="Times New Roman" w:cs="Times New Roman"/>
                <w:sz w:val="24"/>
                <w:szCs w:val="24"/>
              </w:rPr>
              <w:t xml:space="preserve">ества и взаимной помощи; </w:t>
            </w:r>
          </w:p>
        </w:tc>
        <w:tc>
          <w:tcPr>
            <w:tcW w:w="3260" w:type="dxa"/>
            <w:tcBorders>
              <w:top w:val="single" w:sz="4" w:space="0" w:color="auto"/>
              <w:left w:val="single" w:sz="4" w:space="0" w:color="auto"/>
              <w:bottom w:val="single" w:sz="4" w:space="0" w:color="auto"/>
              <w:right w:val="single" w:sz="4" w:space="0" w:color="auto"/>
            </w:tcBorders>
          </w:tcPr>
          <w:p w:rsidR="00F42208" w:rsidRDefault="00F42208" w:rsidP="00112B72">
            <w:pPr>
              <w:shd w:val="clear" w:color="auto" w:fill="FFFFFF"/>
              <w:jc w:val="center"/>
              <w:rPr>
                <w:rFonts w:ascii="Times New Roman" w:hAnsi="Times New Roman" w:cs="Times New Roman"/>
                <w:sz w:val="24"/>
                <w:szCs w:val="24"/>
              </w:rPr>
            </w:pPr>
          </w:p>
          <w:p w:rsidR="00F42208" w:rsidRPr="00DD3C7F"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13+4</w:t>
            </w:r>
          </w:p>
        </w:tc>
      </w:tr>
      <w:tr w:rsidR="00F42208" w:rsidRPr="00DD3C7F" w:rsidTr="008B46FD">
        <w:trPr>
          <w:trHeight w:val="275"/>
          <w:jc w:val="center"/>
        </w:trPr>
        <w:tc>
          <w:tcPr>
            <w:tcW w:w="2091" w:type="dxa"/>
            <w:tcBorders>
              <w:top w:val="single" w:sz="4" w:space="0" w:color="auto"/>
              <w:left w:val="single" w:sz="4" w:space="0" w:color="auto"/>
              <w:bottom w:val="single" w:sz="4" w:space="0" w:color="auto"/>
              <w:right w:val="single" w:sz="4" w:space="0" w:color="auto"/>
            </w:tcBorders>
          </w:tcPr>
          <w:p w:rsidR="00F42208"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6</w:t>
            </w:r>
          </w:p>
          <w:p w:rsidR="00F42208" w:rsidRDefault="00F42208" w:rsidP="00112B72">
            <w:pPr>
              <w:shd w:val="clear" w:color="auto" w:fill="FFFFFF"/>
              <w:jc w:val="center"/>
              <w:rPr>
                <w:rFonts w:ascii="Times New Roman" w:hAnsi="Times New Roman" w:cs="Times New Roman"/>
                <w:sz w:val="24"/>
                <w:szCs w:val="24"/>
              </w:rPr>
            </w:pPr>
          </w:p>
          <w:p w:rsidR="00F42208" w:rsidRPr="00DD3C7F" w:rsidRDefault="00F42208" w:rsidP="00112B72">
            <w:pPr>
              <w:shd w:val="clear" w:color="auto" w:fill="FFFFFF"/>
              <w:jc w:val="center"/>
              <w:rPr>
                <w:rFonts w:ascii="Times New Roman" w:hAnsi="Times New Roman" w:cs="Times New Roman"/>
                <w:sz w:val="24"/>
                <w:szCs w:val="24"/>
              </w:rPr>
            </w:pPr>
          </w:p>
        </w:tc>
        <w:tc>
          <w:tcPr>
            <w:tcW w:w="4107" w:type="dxa"/>
            <w:tcBorders>
              <w:top w:val="single" w:sz="4" w:space="0" w:color="auto"/>
              <w:left w:val="single" w:sz="4" w:space="0" w:color="auto"/>
              <w:bottom w:val="single" w:sz="4" w:space="0" w:color="auto"/>
              <w:right w:val="single" w:sz="4" w:space="0" w:color="auto"/>
            </w:tcBorders>
          </w:tcPr>
          <w:p w:rsidR="00F42208" w:rsidRDefault="00F42208" w:rsidP="00112B72">
            <w:pPr>
              <w:shd w:val="clear" w:color="auto" w:fill="FFFFFF"/>
              <w:rPr>
                <w:rFonts w:ascii="Times New Roman" w:hAnsi="Times New Roman" w:cs="Times New Roman"/>
                <w:sz w:val="24"/>
                <w:szCs w:val="24"/>
              </w:rPr>
            </w:pPr>
            <w:r w:rsidRPr="00A4552D">
              <w:rPr>
                <w:rFonts w:ascii="Times New Roman" w:hAnsi="Times New Roman" w:cs="Times New Roman"/>
                <w:sz w:val="24"/>
                <w:szCs w:val="24"/>
              </w:rPr>
              <w:t>Кризис империи в начале ХХ века (10 часов + 2 часа региональный компонент)</w:t>
            </w:r>
          </w:p>
          <w:p w:rsidR="00F42208" w:rsidRPr="00DD3C7F" w:rsidRDefault="00F42208" w:rsidP="00112B72">
            <w:pPr>
              <w:shd w:val="clear" w:color="auto" w:fill="FFFFFF"/>
              <w:jc w:val="center"/>
              <w:rPr>
                <w:rFonts w:ascii="Times New Roman" w:hAnsi="Times New Roman" w:cs="Times New Roman"/>
                <w:sz w:val="24"/>
                <w:szCs w:val="24"/>
              </w:rPr>
            </w:pPr>
          </w:p>
        </w:tc>
        <w:tc>
          <w:tcPr>
            <w:tcW w:w="6135" w:type="dxa"/>
            <w:tcBorders>
              <w:top w:val="single" w:sz="4" w:space="0" w:color="auto"/>
              <w:left w:val="single" w:sz="4" w:space="0" w:color="auto"/>
              <w:bottom w:val="single" w:sz="4" w:space="0" w:color="auto"/>
              <w:right w:val="nil"/>
            </w:tcBorders>
          </w:tcPr>
          <w:p w:rsidR="00F42208" w:rsidRDefault="00F42208" w:rsidP="00112B72">
            <w:pPr>
              <w:shd w:val="clear" w:color="auto" w:fill="FFFFFF"/>
              <w:rPr>
                <w:rFonts w:ascii="Times New Roman" w:hAnsi="Times New Roman" w:cs="Times New Roman"/>
                <w:sz w:val="24"/>
                <w:szCs w:val="24"/>
              </w:rPr>
            </w:pPr>
            <w:r w:rsidRPr="00555DFF">
              <w:rPr>
                <w:rFonts w:ascii="Times New Roman" w:hAnsi="Times New Roman" w:cs="Times New Roman"/>
                <w:sz w:val="24"/>
                <w:szCs w:val="24"/>
              </w:rPr>
              <w:t>применение на уроке интерактивных форм работы с обучающимися: интеллектуальных игр, стимулирующих позна</w:t>
            </w:r>
            <w:r>
              <w:rPr>
                <w:rFonts w:ascii="Times New Roman" w:hAnsi="Times New Roman" w:cs="Times New Roman"/>
                <w:sz w:val="24"/>
                <w:szCs w:val="24"/>
              </w:rPr>
              <w:t>вательную мотивацию обучающихся;</w:t>
            </w:r>
            <w:bookmarkStart w:id="0" w:name="_GoBack"/>
            <w:bookmarkEnd w:id="0"/>
          </w:p>
          <w:p w:rsidR="00F42208" w:rsidRPr="00C73336" w:rsidRDefault="00F42208" w:rsidP="00112B72">
            <w:pPr>
              <w:shd w:val="clear" w:color="auto" w:fill="FFFFFF"/>
              <w:rPr>
                <w:rFonts w:ascii="Times New Roman" w:hAnsi="Times New Roman" w:cs="Times New Roman"/>
                <w:sz w:val="24"/>
                <w:szCs w:val="24"/>
              </w:rPr>
            </w:pPr>
            <w:r w:rsidRPr="00555DFF">
              <w:rPr>
                <w:rFonts w:ascii="Times New Roman" w:hAnsi="Times New Roman" w:cs="Times New Roman"/>
                <w:sz w:val="24"/>
                <w:szCs w:val="24"/>
              </w:rPr>
              <w:t xml:space="preserve">поддержка исследовательской деятельности обучающихся в рамках реализации ими индивидуальных и групповых исследовательских проектов, что даст </w:t>
            </w:r>
            <w:r w:rsidRPr="00555DFF">
              <w:rPr>
                <w:rFonts w:ascii="Times New Roman" w:hAnsi="Times New Roman" w:cs="Times New Roman"/>
                <w:sz w:val="24"/>
                <w:szCs w:val="24"/>
              </w:rPr>
              <w:lastRenderedPageBreak/>
              <w:t>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3260" w:type="dxa"/>
            <w:tcBorders>
              <w:top w:val="single" w:sz="4" w:space="0" w:color="auto"/>
              <w:left w:val="single" w:sz="4" w:space="0" w:color="auto"/>
              <w:bottom w:val="single" w:sz="4" w:space="0" w:color="auto"/>
              <w:right w:val="single" w:sz="4" w:space="0" w:color="auto"/>
            </w:tcBorders>
          </w:tcPr>
          <w:p w:rsidR="00F42208" w:rsidRDefault="00F42208" w:rsidP="00112B72">
            <w:pPr>
              <w:shd w:val="clear" w:color="auto" w:fill="FFFFFF"/>
              <w:jc w:val="center"/>
              <w:rPr>
                <w:rFonts w:ascii="Times New Roman" w:hAnsi="Times New Roman" w:cs="Times New Roman"/>
                <w:sz w:val="24"/>
                <w:szCs w:val="24"/>
              </w:rPr>
            </w:pPr>
          </w:p>
          <w:p w:rsidR="00F42208" w:rsidRPr="00DD3C7F" w:rsidRDefault="00F42208" w:rsidP="00112B72">
            <w:pPr>
              <w:shd w:val="clear" w:color="auto" w:fill="FFFFFF"/>
              <w:jc w:val="center"/>
              <w:rPr>
                <w:rFonts w:ascii="Times New Roman" w:hAnsi="Times New Roman" w:cs="Times New Roman"/>
                <w:sz w:val="24"/>
                <w:szCs w:val="24"/>
              </w:rPr>
            </w:pPr>
            <w:r>
              <w:rPr>
                <w:rFonts w:ascii="Times New Roman" w:hAnsi="Times New Roman" w:cs="Times New Roman"/>
                <w:sz w:val="24"/>
                <w:szCs w:val="24"/>
              </w:rPr>
              <w:t>10+2</w:t>
            </w:r>
          </w:p>
        </w:tc>
      </w:tr>
    </w:tbl>
    <w:p w:rsidR="000509DB" w:rsidRDefault="000509DB" w:rsidP="00F42208">
      <w:pPr>
        <w:tabs>
          <w:tab w:val="left" w:pos="5515"/>
        </w:tabs>
        <w:rPr>
          <w:rFonts w:ascii="Times New Roman" w:hAnsi="Times New Roman" w:cs="Times New Roman"/>
          <w:b/>
        </w:rPr>
      </w:pPr>
    </w:p>
    <w:p w:rsidR="000509DB" w:rsidRPr="00CC3167" w:rsidRDefault="000509DB" w:rsidP="008B46FD">
      <w:pPr>
        <w:tabs>
          <w:tab w:val="left" w:pos="5515"/>
        </w:tabs>
        <w:jc w:val="center"/>
        <w:rPr>
          <w:rFonts w:ascii="Times New Roman" w:hAnsi="Times New Roman" w:cs="Times New Roman"/>
          <w:b/>
          <w:bCs/>
          <w:sz w:val="24"/>
          <w:szCs w:val="24"/>
        </w:rPr>
      </w:pPr>
      <w:r w:rsidRPr="00CC3167">
        <w:rPr>
          <w:rFonts w:ascii="Times New Roman" w:hAnsi="Times New Roman" w:cs="Times New Roman"/>
          <w:b/>
          <w:sz w:val="24"/>
          <w:szCs w:val="24"/>
        </w:rPr>
        <w:t xml:space="preserve">Календарно-тематическое планирование </w:t>
      </w:r>
      <w:r w:rsidRPr="00CC3167">
        <w:rPr>
          <w:rFonts w:ascii="Times New Roman" w:hAnsi="Times New Roman" w:cs="Times New Roman"/>
          <w:b/>
          <w:bCs/>
          <w:sz w:val="24"/>
          <w:szCs w:val="24"/>
        </w:rPr>
        <w:t>9 класс  (68 ч.)</w:t>
      </w:r>
    </w:p>
    <w:tbl>
      <w:tblPr>
        <w:tblpPr w:leftFromText="180" w:rightFromText="180" w:vertAnchor="text" w:tblpXSpec="center" w:tblpY="1"/>
        <w:tblOverlap w:val="neve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828"/>
        <w:gridCol w:w="903"/>
        <w:gridCol w:w="55"/>
        <w:gridCol w:w="34"/>
        <w:gridCol w:w="761"/>
        <w:gridCol w:w="55"/>
        <w:gridCol w:w="34"/>
        <w:gridCol w:w="8520"/>
        <w:gridCol w:w="55"/>
        <w:gridCol w:w="73"/>
      </w:tblGrid>
      <w:tr w:rsidR="000509DB" w:rsidRPr="00CC3167" w:rsidTr="008B46FD">
        <w:tc>
          <w:tcPr>
            <w:tcW w:w="675" w:type="dxa"/>
            <w:shd w:val="clear" w:color="auto" w:fill="FFFFFF"/>
          </w:tcPr>
          <w:p w:rsidR="000509DB" w:rsidRPr="00CC3167" w:rsidRDefault="000509DB" w:rsidP="00D03FEC">
            <w:pPr>
              <w:tabs>
                <w:tab w:val="left" w:pos="5515"/>
              </w:tabs>
              <w:jc w:val="center"/>
              <w:rPr>
                <w:rFonts w:ascii="Times New Roman" w:hAnsi="Times New Roman" w:cs="Times New Roman"/>
                <w:b/>
                <w:bCs/>
                <w:sz w:val="24"/>
                <w:szCs w:val="24"/>
              </w:rPr>
            </w:pPr>
            <w:r w:rsidRPr="00CC3167">
              <w:rPr>
                <w:rFonts w:ascii="Times New Roman" w:hAnsi="Times New Roman" w:cs="Times New Roman"/>
                <w:b/>
                <w:bCs/>
                <w:sz w:val="24"/>
                <w:szCs w:val="24"/>
              </w:rPr>
              <w:t>№</w:t>
            </w:r>
          </w:p>
        </w:tc>
        <w:tc>
          <w:tcPr>
            <w:tcW w:w="3828" w:type="dxa"/>
            <w:shd w:val="clear" w:color="auto" w:fill="FFFFFF"/>
          </w:tcPr>
          <w:p w:rsidR="000509DB" w:rsidRPr="00CC3167" w:rsidRDefault="000509DB" w:rsidP="00D03FEC">
            <w:pPr>
              <w:tabs>
                <w:tab w:val="left" w:pos="5515"/>
              </w:tabs>
              <w:jc w:val="center"/>
              <w:rPr>
                <w:rFonts w:ascii="Times New Roman" w:hAnsi="Times New Roman" w:cs="Times New Roman"/>
                <w:b/>
                <w:bCs/>
                <w:sz w:val="24"/>
                <w:szCs w:val="24"/>
              </w:rPr>
            </w:pPr>
            <w:r w:rsidRPr="00CC3167">
              <w:rPr>
                <w:rFonts w:ascii="Times New Roman" w:hAnsi="Times New Roman" w:cs="Times New Roman"/>
                <w:b/>
                <w:bCs/>
                <w:sz w:val="24"/>
                <w:szCs w:val="24"/>
              </w:rPr>
              <w:t>Темы</w:t>
            </w:r>
          </w:p>
        </w:tc>
        <w:tc>
          <w:tcPr>
            <w:tcW w:w="992" w:type="dxa"/>
            <w:gridSpan w:val="3"/>
            <w:tcBorders>
              <w:right w:val="single" w:sz="4" w:space="0" w:color="auto"/>
            </w:tcBorders>
            <w:shd w:val="clear" w:color="auto" w:fill="FFFFFF"/>
          </w:tcPr>
          <w:p w:rsidR="000509DB" w:rsidRPr="00CC3167" w:rsidRDefault="000509DB" w:rsidP="00D03FEC">
            <w:pPr>
              <w:tabs>
                <w:tab w:val="left" w:pos="5515"/>
              </w:tabs>
              <w:rPr>
                <w:rFonts w:ascii="Times New Roman" w:hAnsi="Times New Roman" w:cs="Times New Roman"/>
                <w:b/>
                <w:bCs/>
                <w:sz w:val="24"/>
                <w:szCs w:val="24"/>
              </w:rPr>
            </w:pPr>
            <w:r w:rsidRPr="00CC3167">
              <w:rPr>
                <w:rFonts w:ascii="Times New Roman" w:hAnsi="Times New Roman" w:cs="Times New Roman"/>
                <w:b/>
                <w:bCs/>
                <w:sz w:val="24"/>
                <w:szCs w:val="24"/>
              </w:rPr>
              <w:t>Дата плановая</w:t>
            </w:r>
          </w:p>
        </w:tc>
        <w:tc>
          <w:tcPr>
            <w:tcW w:w="850" w:type="dxa"/>
            <w:gridSpan w:val="3"/>
            <w:tcBorders>
              <w:left w:val="single" w:sz="4" w:space="0" w:color="auto"/>
            </w:tcBorders>
            <w:shd w:val="clear" w:color="auto" w:fill="FFFFFF"/>
          </w:tcPr>
          <w:p w:rsidR="000509DB" w:rsidRPr="00CC3167" w:rsidRDefault="000509DB" w:rsidP="00D03FEC">
            <w:pPr>
              <w:autoSpaceDE w:val="0"/>
              <w:autoSpaceDN w:val="0"/>
              <w:adjustRightInd w:val="0"/>
              <w:jc w:val="center"/>
              <w:rPr>
                <w:rFonts w:ascii="Times New Roman" w:hAnsi="Times New Roman" w:cs="Times New Roman"/>
                <w:b/>
                <w:bCs/>
                <w:sz w:val="24"/>
                <w:szCs w:val="24"/>
              </w:rPr>
            </w:pPr>
            <w:r w:rsidRPr="00CC3167">
              <w:rPr>
                <w:rFonts w:ascii="Times New Roman" w:hAnsi="Times New Roman" w:cs="Times New Roman"/>
                <w:b/>
                <w:bCs/>
                <w:sz w:val="24"/>
                <w:szCs w:val="24"/>
              </w:rPr>
              <w:t>Дата фактич.</w:t>
            </w:r>
          </w:p>
        </w:tc>
        <w:tc>
          <w:tcPr>
            <w:tcW w:w="8648" w:type="dxa"/>
            <w:gridSpan w:val="3"/>
            <w:shd w:val="clear" w:color="auto" w:fill="FFFFFF"/>
          </w:tcPr>
          <w:p w:rsidR="000509DB" w:rsidRPr="00CC3167" w:rsidRDefault="000509DB" w:rsidP="00D03FEC">
            <w:pPr>
              <w:autoSpaceDE w:val="0"/>
              <w:autoSpaceDN w:val="0"/>
              <w:adjustRightInd w:val="0"/>
              <w:rPr>
                <w:rFonts w:ascii="Times New Roman" w:hAnsi="Times New Roman" w:cs="Times New Roman"/>
                <w:b/>
                <w:bCs/>
                <w:sz w:val="24"/>
                <w:szCs w:val="24"/>
              </w:rPr>
            </w:pPr>
            <w:r w:rsidRPr="00CC3167">
              <w:rPr>
                <w:rFonts w:ascii="Times New Roman" w:hAnsi="Times New Roman" w:cs="Times New Roman"/>
                <w:b/>
                <w:bCs/>
                <w:sz w:val="24"/>
                <w:szCs w:val="24"/>
              </w:rPr>
              <w:t>Характеристика основных деятельности ученика</w:t>
            </w:r>
          </w:p>
          <w:p w:rsidR="000509DB" w:rsidRPr="00CC3167" w:rsidRDefault="000509DB" w:rsidP="00D03FEC">
            <w:pPr>
              <w:tabs>
                <w:tab w:val="left" w:pos="4853"/>
              </w:tabs>
              <w:autoSpaceDE w:val="0"/>
              <w:autoSpaceDN w:val="0"/>
              <w:adjustRightInd w:val="0"/>
              <w:rPr>
                <w:rFonts w:ascii="Times New Roman" w:hAnsi="Times New Roman" w:cs="Times New Roman"/>
                <w:b/>
                <w:bCs/>
                <w:sz w:val="24"/>
                <w:szCs w:val="24"/>
              </w:rPr>
            </w:pPr>
            <w:r w:rsidRPr="00CC3167">
              <w:rPr>
                <w:rFonts w:ascii="Times New Roman" w:hAnsi="Times New Roman" w:cs="Times New Roman"/>
                <w:b/>
                <w:bCs/>
                <w:sz w:val="24"/>
                <w:szCs w:val="24"/>
              </w:rPr>
              <w:t>видов (на уровне учебных действий)</w:t>
            </w:r>
            <w:r w:rsidRPr="00CC3167">
              <w:rPr>
                <w:rFonts w:ascii="Times New Roman" w:hAnsi="Times New Roman" w:cs="Times New Roman"/>
                <w:b/>
                <w:bCs/>
                <w:sz w:val="24"/>
                <w:szCs w:val="24"/>
              </w:rPr>
              <w:tab/>
            </w:r>
          </w:p>
        </w:tc>
      </w:tr>
      <w:tr w:rsidR="000509DB" w:rsidRPr="00CC3167" w:rsidTr="008B46FD">
        <w:trPr>
          <w:trHeight w:val="923"/>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w:t>
            </w:r>
          </w:p>
        </w:tc>
        <w:tc>
          <w:tcPr>
            <w:tcW w:w="3828" w:type="dxa"/>
            <w:shd w:val="clear" w:color="auto" w:fill="auto"/>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 xml:space="preserve">Россия и мир на рубеже XVIII—XIX вв. </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04.09.</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территорию и геополитическое положение Российской империи к началу XIX в. (используя историческую карту). </w:t>
            </w:r>
            <w:r w:rsidRPr="00CC3167">
              <w:rPr>
                <w:rFonts w:ascii="Times New Roman" w:hAnsi="Times New Roman" w:cs="Times New Roman"/>
                <w:b/>
                <w:bCs/>
                <w:sz w:val="24"/>
                <w:szCs w:val="24"/>
              </w:rPr>
              <w:t xml:space="preserve">Рассказывать </w:t>
            </w:r>
            <w:r w:rsidRPr="00CC3167">
              <w:rPr>
                <w:rFonts w:ascii="Times New Roman" w:hAnsi="Times New Roman" w:cs="Times New Roman"/>
                <w:sz w:val="24"/>
                <w:szCs w:val="24"/>
              </w:rPr>
              <w:t>о политическом строе Российской империи, развитии экономики, положении отдельных слоёв населения..</w:t>
            </w:r>
          </w:p>
        </w:tc>
      </w:tr>
      <w:tr w:rsidR="000509DB" w:rsidRPr="00CC3167" w:rsidTr="008B46FD">
        <w:trPr>
          <w:trHeight w:val="922"/>
        </w:trPr>
        <w:tc>
          <w:tcPr>
            <w:tcW w:w="675" w:type="dxa"/>
          </w:tcPr>
          <w:p w:rsidR="000509DB" w:rsidRPr="00CC3167" w:rsidRDefault="000509DB" w:rsidP="00D03FEC">
            <w:pPr>
              <w:tabs>
                <w:tab w:val="left" w:pos="5515"/>
              </w:tabs>
              <w:jc w:val="both"/>
              <w:rPr>
                <w:rFonts w:ascii="Times New Roman" w:hAnsi="Times New Roman" w:cs="Times New Roman"/>
                <w:sz w:val="24"/>
                <w:szCs w:val="24"/>
              </w:rPr>
            </w:pPr>
            <w:r w:rsidRPr="00CC3167">
              <w:rPr>
                <w:rFonts w:ascii="Times New Roman" w:hAnsi="Times New Roman" w:cs="Times New Roman"/>
                <w:sz w:val="24"/>
                <w:szCs w:val="24"/>
              </w:rPr>
              <w:t>2.2</w:t>
            </w:r>
          </w:p>
        </w:tc>
        <w:tc>
          <w:tcPr>
            <w:tcW w:w="3828" w:type="dxa"/>
            <w:shd w:val="clear" w:color="auto" w:fill="auto"/>
          </w:tcPr>
          <w:p w:rsidR="000509DB" w:rsidRPr="00CC3167" w:rsidRDefault="000509DB" w:rsidP="00D03FEC">
            <w:pPr>
              <w:tabs>
                <w:tab w:val="left" w:pos="5515"/>
              </w:tabs>
              <w:jc w:val="both"/>
              <w:rPr>
                <w:rFonts w:ascii="Times New Roman" w:hAnsi="Times New Roman" w:cs="Times New Roman"/>
                <w:sz w:val="24"/>
                <w:szCs w:val="24"/>
              </w:rPr>
            </w:pPr>
            <w:r w:rsidRPr="00CC3167">
              <w:rPr>
                <w:rFonts w:ascii="Times New Roman" w:hAnsi="Times New Roman" w:cs="Times New Roman"/>
                <w:sz w:val="24"/>
                <w:szCs w:val="24"/>
              </w:rPr>
              <w:t>Александр I: начало правления. Реформы М. М. Сперанского</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06.09.</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Называть </w:t>
            </w:r>
            <w:r w:rsidRPr="00CC3167">
              <w:rPr>
                <w:rFonts w:ascii="Times New Roman" w:hAnsi="Times New Roman" w:cs="Times New Roman"/>
                <w:sz w:val="24"/>
                <w:szCs w:val="24"/>
              </w:rPr>
              <w:t xml:space="preserve">характерные, существенные черты внутренней политики Александра I в начале XIX в. </w:t>
            </w:r>
            <w:r w:rsidRPr="00CC3167">
              <w:rPr>
                <w:rFonts w:ascii="Times New Roman" w:hAnsi="Times New Roman" w:cs="Times New Roman"/>
                <w:b/>
                <w:bCs/>
                <w:sz w:val="24"/>
                <w:szCs w:val="24"/>
              </w:rPr>
              <w:t xml:space="preserve">Приводить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обосновывать </w:t>
            </w:r>
            <w:r w:rsidRPr="00CC3167">
              <w:rPr>
                <w:rFonts w:ascii="Times New Roman" w:hAnsi="Times New Roman" w:cs="Times New Roman"/>
                <w:sz w:val="24"/>
                <w:szCs w:val="24"/>
              </w:rPr>
              <w:t>оценку деятельности российских реформаторов начала XIX в</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2.3</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Внешняя политика Александра I в 1801—1812 гг.</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11.09.</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основные цели внешней политики России в начале XIX в.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причины участия России в антифранцузских коалициях.</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b/>
                <w:bCs/>
                <w:sz w:val="24"/>
                <w:szCs w:val="24"/>
              </w:rPr>
              <w:t>Страны Европы ХIХ в</w:t>
            </w:r>
          </w:p>
          <w:p w:rsidR="000509DB" w:rsidRPr="00CC3167" w:rsidRDefault="000509DB" w:rsidP="00D03FEC">
            <w:pPr>
              <w:spacing w:after="100" w:afterAutospacing="1"/>
              <w:rPr>
                <w:rFonts w:ascii="Times New Roman" w:hAnsi="Times New Roman" w:cs="Times New Roman"/>
                <w:b/>
                <w:sz w:val="24"/>
                <w:szCs w:val="24"/>
              </w:rPr>
            </w:pPr>
            <w:r w:rsidRPr="00CC3167">
              <w:rPr>
                <w:rFonts w:ascii="Times New Roman" w:hAnsi="Times New Roman" w:cs="Times New Roman"/>
                <w:sz w:val="24"/>
                <w:szCs w:val="24"/>
              </w:rPr>
              <w:t>Империя Наполеона во Франции. Наполеоновские войны.</w:t>
            </w:r>
          </w:p>
        </w:tc>
        <w:tc>
          <w:tcPr>
            <w:tcW w:w="992" w:type="dxa"/>
            <w:gridSpan w:val="3"/>
          </w:tcPr>
          <w:p w:rsidR="000509DB" w:rsidRPr="00CC3167" w:rsidRDefault="00912E5D" w:rsidP="00D03FEC">
            <w:pPr>
              <w:spacing w:after="100" w:afterAutospacing="1"/>
              <w:rPr>
                <w:rFonts w:ascii="Times New Roman" w:hAnsi="Times New Roman" w:cs="Times New Roman"/>
                <w:sz w:val="24"/>
                <w:szCs w:val="24"/>
              </w:rPr>
            </w:pPr>
            <w:r>
              <w:rPr>
                <w:rFonts w:ascii="Times New Roman" w:hAnsi="Times New Roman" w:cs="Times New Roman"/>
                <w:sz w:val="24"/>
                <w:szCs w:val="24"/>
              </w:rPr>
              <w:t>13.09.</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 xml:space="preserve">Выделять причины установления консульства во Франции. Выполнять самостоятельную работу, опираясь на содержание изученной главы учебника .Давать оценку роли Наполеона в изменении французского общества, страны в целом. Характеризовать внутреннюю политику в стране. </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2.4</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 xml:space="preserve">Отечественная война </w:t>
            </w:r>
            <w:smartTag w:uri="urn:schemas-microsoft-com:office:smarttags" w:element="metricconverter">
              <w:smartTagPr>
                <w:attr w:name="ProductID" w:val="1812 г"/>
              </w:smartTagPr>
              <w:r w:rsidRPr="00CC3167">
                <w:rPr>
                  <w:rFonts w:ascii="Times New Roman" w:hAnsi="Times New Roman" w:cs="Times New Roman"/>
                  <w:sz w:val="24"/>
                  <w:szCs w:val="24"/>
                </w:rPr>
                <w:t>1812 г</w:t>
              </w:r>
            </w:smartTag>
            <w:r w:rsidRPr="00CC3167">
              <w:rPr>
                <w:rFonts w:ascii="Times New Roman" w:hAnsi="Times New Roman" w:cs="Times New Roman"/>
                <w:sz w:val="24"/>
                <w:szCs w:val="24"/>
              </w:rPr>
              <w:t>.</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18.09.</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Рассказывать</w:t>
            </w:r>
            <w:r w:rsidRPr="00CC3167">
              <w:rPr>
                <w:rFonts w:ascii="Times New Roman" w:hAnsi="Times New Roman" w:cs="Times New Roman"/>
                <w:sz w:val="24"/>
                <w:szCs w:val="24"/>
              </w:rPr>
              <w:t xml:space="preserve">, используя историческую карту, об основных событиях войны </w:t>
            </w:r>
            <w:smartTag w:uri="urn:schemas-microsoft-com:office:smarttags" w:element="metricconverter">
              <w:smartTagPr>
                <w:attr w:name="ProductID" w:val="1812 г"/>
              </w:smartTagPr>
              <w:r w:rsidRPr="00CC3167">
                <w:rPr>
                  <w:rFonts w:ascii="Times New Roman" w:hAnsi="Times New Roman" w:cs="Times New Roman"/>
                  <w:sz w:val="24"/>
                  <w:szCs w:val="24"/>
                </w:rPr>
                <w:t>1812 г</w:t>
              </w:r>
            </w:smartTag>
            <w:r w:rsidRPr="00CC3167">
              <w:rPr>
                <w:rFonts w:ascii="Times New Roman" w:hAnsi="Times New Roman" w:cs="Times New Roman"/>
                <w:sz w:val="24"/>
                <w:szCs w:val="24"/>
              </w:rPr>
              <w:t xml:space="preserve">. </w:t>
            </w:r>
            <w:r w:rsidRPr="00CC3167">
              <w:rPr>
                <w:rFonts w:ascii="Times New Roman" w:hAnsi="Times New Roman" w:cs="Times New Roman"/>
                <w:b/>
                <w:bCs/>
                <w:sz w:val="24"/>
                <w:szCs w:val="24"/>
              </w:rPr>
              <w:t xml:space="preserve">Подготовить </w:t>
            </w:r>
            <w:r w:rsidRPr="00CC3167">
              <w:rPr>
                <w:rFonts w:ascii="Times New Roman" w:hAnsi="Times New Roman" w:cs="Times New Roman"/>
                <w:sz w:val="24"/>
                <w:szCs w:val="24"/>
              </w:rPr>
              <w:t xml:space="preserve">сообщение об одном из участников Отечественной войны </w:t>
            </w:r>
            <w:smartTag w:uri="urn:schemas-microsoft-com:office:smarttags" w:element="metricconverter">
              <w:smartTagPr>
                <w:attr w:name="ProductID" w:val="1812 г"/>
              </w:smartTagPr>
              <w:r w:rsidRPr="00CC3167">
                <w:rPr>
                  <w:rFonts w:ascii="Times New Roman" w:hAnsi="Times New Roman" w:cs="Times New Roman"/>
                  <w:sz w:val="24"/>
                  <w:szCs w:val="24"/>
                </w:rPr>
                <w:lastRenderedPageBreak/>
                <w:t>1812 г</w:t>
              </w:r>
            </w:smartTag>
            <w:r w:rsidRPr="00CC3167">
              <w:rPr>
                <w:rFonts w:ascii="Times New Roman" w:hAnsi="Times New Roman" w:cs="Times New Roman"/>
                <w:sz w:val="24"/>
                <w:szCs w:val="24"/>
              </w:rPr>
              <w:t xml:space="preserve">.  </w:t>
            </w:r>
            <w:r w:rsidRPr="00CC3167">
              <w:rPr>
                <w:rFonts w:ascii="Times New Roman" w:hAnsi="Times New Roman" w:cs="Times New Roman"/>
                <w:b/>
                <w:bCs/>
                <w:sz w:val="24"/>
                <w:szCs w:val="24"/>
              </w:rPr>
              <w:t>Объяснять</w:t>
            </w:r>
            <w:r w:rsidRPr="00CC3167">
              <w:rPr>
                <w:rFonts w:ascii="Times New Roman" w:hAnsi="Times New Roman" w:cs="Times New Roman"/>
                <w:sz w:val="24"/>
                <w:szCs w:val="24"/>
              </w:rPr>
              <w:t xml:space="preserve">, в чём заключались последствия Отечественной войны </w:t>
            </w:r>
            <w:smartTag w:uri="urn:schemas-microsoft-com:office:smarttags" w:element="metricconverter">
              <w:smartTagPr>
                <w:attr w:name="ProductID" w:val="1812 г"/>
              </w:smartTagPr>
              <w:r w:rsidRPr="00CC3167">
                <w:rPr>
                  <w:rFonts w:ascii="Times New Roman" w:hAnsi="Times New Roman" w:cs="Times New Roman"/>
                  <w:sz w:val="24"/>
                  <w:szCs w:val="24"/>
                </w:rPr>
                <w:t>1812 г</w:t>
              </w:r>
            </w:smartTag>
            <w:r w:rsidRPr="00CC3167">
              <w:rPr>
                <w:rFonts w:ascii="Times New Roman" w:hAnsi="Times New Roman" w:cs="Times New Roman"/>
                <w:sz w:val="24"/>
                <w:szCs w:val="24"/>
              </w:rPr>
              <w:t>. для российского общества.</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lastRenderedPageBreak/>
              <w:t>2.5</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Заграничные походы русской армии. Внешняя политика</w:t>
            </w:r>
          </w:p>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Александра I в 1813—1825 гг.</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20.09.</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Приводить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обосновывать </w:t>
            </w:r>
            <w:r w:rsidRPr="00CC3167">
              <w:rPr>
                <w:rFonts w:ascii="Times New Roman" w:hAnsi="Times New Roman" w:cs="Times New Roman"/>
                <w:sz w:val="24"/>
                <w:szCs w:val="24"/>
              </w:rPr>
              <w:t>оценку роли России в европейской политике в первой четверти XIX в.</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1.2</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Венский конгресс; Ш. М. Талейран. Священный союз.</w:t>
            </w:r>
          </w:p>
        </w:tc>
        <w:tc>
          <w:tcPr>
            <w:tcW w:w="992" w:type="dxa"/>
            <w:gridSpan w:val="3"/>
          </w:tcPr>
          <w:p w:rsidR="000509DB" w:rsidRPr="00CC3167" w:rsidRDefault="00912E5D"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25.09.</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Рассказывать о Венском конгрессе и его предназначении</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2.6</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lang w:val="tt-RU"/>
              </w:rPr>
            </w:pPr>
            <w:r w:rsidRPr="00CC3167">
              <w:rPr>
                <w:rFonts w:ascii="Times New Roman" w:hAnsi="Times New Roman" w:cs="Times New Roman"/>
                <w:sz w:val="24"/>
                <w:szCs w:val="24"/>
                <w:lang w:val="tt-RU"/>
              </w:rPr>
              <w:t>Изменение внутриполитического курса</w:t>
            </w:r>
            <w:r w:rsidRPr="00CC3167">
              <w:rPr>
                <w:rFonts w:ascii="Times New Roman" w:hAnsi="Times New Roman" w:cs="Times New Roman"/>
                <w:sz w:val="24"/>
                <w:szCs w:val="24"/>
              </w:rPr>
              <w:t xml:space="preserve"> Александра I в 1815</w:t>
            </w:r>
            <w:r w:rsidRPr="00CC3167">
              <w:rPr>
                <w:rFonts w:ascii="Times New Roman" w:hAnsi="Times New Roman" w:cs="Times New Roman"/>
                <w:sz w:val="24"/>
                <w:szCs w:val="24"/>
                <w:lang w:val="tt-RU"/>
              </w:rPr>
              <w:t>-</w:t>
            </w:r>
            <w:r w:rsidRPr="00CC3167">
              <w:rPr>
                <w:rFonts w:ascii="Times New Roman" w:hAnsi="Times New Roman" w:cs="Times New Roman"/>
                <w:sz w:val="24"/>
                <w:szCs w:val="24"/>
              </w:rPr>
              <w:t>1825гг.</w:t>
            </w:r>
          </w:p>
        </w:tc>
        <w:tc>
          <w:tcPr>
            <w:tcW w:w="992" w:type="dxa"/>
            <w:gridSpan w:val="3"/>
          </w:tcPr>
          <w:p w:rsidR="000509DB" w:rsidRPr="00CC3167" w:rsidRDefault="00912E5D" w:rsidP="008A5754">
            <w:pPr>
              <w:autoSpaceDE w:val="0"/>
              <w:autoSpaceDN w:val="0"/>
              <w:adjustRightInd w:val="0"/>
              <w:jc w:val="both"/>
              <w:rPr>
                <w:rFonts w:ascii="Times New Roman" w:hAnsi="Times New Roman" w:cs="Times New Roman"/>
                <w:sz w:val="24"/>
                <w:szCs w:val="24"/>
                <w:lang w:val="tt-RU"/>
              </w:rPr>
            </w:pPr>
            <w:r>
              <w:rPr>
                <w:rFonts w:ascii="Times New Roman" w:hAnsi="Times New Roman" w:cs="Times New Roman"/>
                <w:sz w:val="24"/>
                <w:szCs w:val="24"/>
                <w:lang w:val="tt-RU"/>
              </w:rPr>
              <w:t>27.09.</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Называть </w:t>
            </w:r>
            <w:r w:rsidRPr="00CC3167">
              <w:rPr>
                <w:rFonts w:ascii="Times New Roman" w:hAnsi="Times New Roman" w:cs="Times New Roman"/>
                <w:sz w:val="24"/>
                <w:szCs w:val="24"/>
              </w:rPr>
              <w:t xml:space="preserve">либеральные и консервативные меры Александра I.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причины изменения внутриполитического курса Александра I.</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2.7</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 xml:space="preserve">Социально-экономическое </w:t>
            </w:r>
          </w:p>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развитие страны в первой четверти XIX в.</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02.10.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 xml:space="preserve">смысл понятий: военные поселения, аракчеевщина.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характеристику личности и деятельности Александра I.</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2.8</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 xml:space="preserve">Общественное движение при Александре I. </w:t>
            </w:r>
          </w:p>
        </w:tc>
        <w:tc>
          <w:tcPr>
            <w:tcW w:w="992" w:type="dxa"/>
            <w:gridSpan w:val="3"/>
          </w:tcPr>
          <w:p w:rsidR="000509DB" w:rsidRPr="00912E5D" w:rsidRDefault="00912E5D" w:rsidP="00D03FEC">
            <w:pPr>
              <w:autoSpaceDE w:val="0"/>
              <w:autoSpaceDN w:val="0"/>
              <w:adjustRightInd w:val="0"/>
              <w:jc w:val="both"/>
              <w:rPr>
                <w:rFonts w:ascii="Times New Roman" w:hAnsi="Times New Roman" w:cs="Times New Roman"/>
                <w:bCs/>
                <w:sz w:val="24"/>
                <w:szCs w:val="24"/>
              </w:rPr>
            </w:pPr>
            <w:r w:rsidRPr="00912E5D">
              <w:rPr>
                <w:rFonts w:ascii="Times New Roman" w:hAnsi="Times New Roman" w:cs="Times New Roman"/>
                <w:bCs/>
                <w:sz w:val="24"/>
                <w:szCs w:val="24"/>
              </w:rPr>
              <w:t>04.10.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sz w:val="24"/>
                <w:szCs w:val="24"/>
              </w:rPr>
              <w:t xml:space="preserve">предпосылки и цели движения декабристов. </w:t>
            </w:r>
            <w:r w:rsidRPr="00CC3167">
              <w:rPr>
                <w:rFonts w:ascii="Times New Roman" w:hAnsi="Times New Roman" w:cs="Times New Roman"/>
                <w:b/>
                <w:bCs/>
                <w:sz w:val="24"/>
                <w:szCs w:val="24"/>
              </w:rPr>
              <w:t xml:space="preserve">Анализировать </w:t>
            </w:r>
            <w:r w:rsidRPr="00CC3167">
              <w:rPr>
                <w:rFonts w:ascii="Times New Roman" w:hAnsi="Times New Roman" w:cs="Times New Roman"/>
                <w:sz w:val="24"/>
                <w:szCs w:val="24"/>
              </w:rPr>
              <w:t xml:space="preserve">программные документы декабристов, </w:t>
            </w:r>
            <w:r w:rsidRPr="00CC3167">
              <w:rPr>
                <w:rFonts w:ascii="Times New Roman" w:hAnsi="Times New Roman" w:cs="Times New Roman"/>
                <w:b/>
                <w:bCs/>
                <w:sz w:val="24"/>
                <w:szCs w:val="24"/>
              </w:rPr>
              <w:t xml:space="preserve">сравнивать </w:t>
            </w:r>
            <w:r w:rsidRPr="00CC3167">
              <w:rPr>
                <w:rFonts w:ascii="Times New Roman" w:hAnsi="Times New Roman" w:cs="Times New Roman"/>
                <w:sz w:val="24"/>
                <w:szCs w:val="24"/>
              </w:rPr>
              <w:t xml:space="preserve">их основные положения, определяя общее и различия. </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2.9</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lang w:val="tt-RU"/>
              </w:rPr>
            </w:pPr>
            <w:r w:rsidRPr="00CC3167">
              <w:rPr>
                <w:rFonts w:ascii="Times New Roman" w:hAnsi="Times New Roman" w:cs="Times New Roman"/>
                <w:sz w:val="24"/>
                <w:szCs w:val="24"/>
              </w:rPr>
              <w:t>Выступление декабристов</w:t>
            </w:r>
            <w:r w:rsidRPr="00CC3167">
              <w:rPr>
                <w:rFonts w:ascii="Times New Roman" w:hAnsi="Times New Roman" w:cs="Times New Roman"/>
                <w:sz w:val="24"/>
                <w:szCs w:val="24"/>
                <w:lang w:val="tt-RU"/>
              </w:rPr>
              <w:t>, их итоги.</w:t>
            </w:r>
          </w:p>
        </w:tc>
        <w:tc>
          <w:tcPr>
            <w:tcW w:w="992" w:type="dxa"/>
            <w:gridSpan w:val="3"/>
          </w:tcPr>
          <w:p w:rsidR="000509DB" w:rsidRPr="00912E5D" w:rsidRDefault="00912E5D" w:rsidP="00D03FEC">
            <w:pPr>
              <w:autoSpaceDE w:val="0"/>
              <w:autoSpaceDN w:val="0"/>
              <w:adjustRightInd w:val="0"/>
              <w:jc w:val="both"/>
              <w:rPr>
                <w:rFonts w:ascii="Times New Roman" w:hAnsi="Times New Roman" w:cs="Times New Roman"/>
                <w:bCs/>
                <w:sz w:val="24"/>
                <w:szCs w:val="24"/>
              </w:rPr>
            </w:pPr>
            <w:r w:rsidRPr="00912E5D">
              <w:rPr>
                <w:rFonts w:ascii="Times New Roman" w:hAnsi="Times New Roman" w:cs="Times New Roman"/>
                <w:bCs/>
                <w:sz w:val="24"/>
                <w:szCs w:val="24"/>
              </w:rPr>
              <w:t>09.10.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lang w:val="tt-RU"/>
              </w:rPr>
            </w:pPr>
            <w:r w:rsidRPr="00CC3167">
              <w:rPr>
                <w:rFonts w:ascii="Times New Roman" w:hAnsi="Times New Roman" w:cs="Times New Roman"/>
                <w:b/>
                <w:bCs/>
                <w:sz w:val="24"/>
                <w:szCs w:val="24"/>
              </w:rPr>
              <w:t xml:space="preserve">Излагать </w:t>
            </w:r>
            <w:r w:rsidRPr="00CC3167">
              <w:rPr>
                <w:rFonts w:ascii="Times New Roman" w:hAnsi="Times New Roman" w:cs="Times New Roman"/>
                <w:sz w:val="24"/>
                <w:szCs w:val="24"/>
              </w:rPr>
              <w:t xml:space="preserve">оценку движения декабристов. </w:t>
            </w:r>
            <w:r w:rsidRPr="00CC3167">
              <w:rPr>
                <w:rFonts w:ascii="Times New Roman" w:hAnsi="Times New Roman" w:cs="Times New Roman"/>
                <w:b/>
                <w:bCs/>
                <w:sz w:val="24"/>
                <w:szCs w:val="24"/>
              </w:rPr>
              <w:t xml:space="preserve">Определять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аргументировать </w:t>
            </w:r>
            <w:r w:rsidRPr="00CC3167">
              <w:rPr>
                <w:rFonts w:ascii="Times New Roman" w:hAnsi="Times New Roman" w:cs="Times New Roman"/>
                <w:sz w:val="24"/>
                <w:szCs w:val="24"/>
              </w:rPr>
              <w:t xml:space="preserve">своё отношение к ним и оценку их деятельности. </w:t>
            </w:r>
            <w:r w:rsidRPr="00CC3167">
              <w:rPr>
                <w:rFonts w:ascii="Times New Roman" w:hAnsi="Times New Roman" w:cs="Times New Roman"/>
                <w:b/>
                <w:bCs/>
                <w:sz w:val="24"/>
                <w:szCs w:val="24"/>
              </w:rPr>
              <w:t xml:space="preserve">Приводить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обосновывать </w:t>
            </w:r>
            <w:r w:rsidRPr="00CC3167">
              <w:rPr>
                <w:rFonts w:ascii="Times New Roman" w:hAnsi="Times New Roman" w:cs="Times New Roman"/>
                <w:sz w:val="24"/>
                <w:szCs w:val="24"/>
              </w:rPr>
              <w:t>оценку деятельности</w:t>
            </w:r>
            <w:r w:rsidRPr="00CC3167">
              <w:rPr>
                <w:rFonts w:ascii="Times New Roman" w:hAnsi="Times New Roman" w:cs="Times New Roman"/>
                <w:sz w:val="24"/>
                <w:szCs w:val="24"/>
                <w:lang w:val="tt-RU"/>
              </w:rPr>
              <w:t xml:space="preserve"> декабристов.</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2.10</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Реформаторские и консервативные тенденции во внутренней политике Николая I</w:t>
            </w:r>
          </w:p>
        </w:tc>
        <w:tc>
          <w:tcPr>
            <w:tcW w:w="992" w:type="dxa"/>
            <w:gridSpan w:val="3"/>
          </w:tcPr>
          <w:p w:rsidR="000509DB" w:rsidRPr="00912E5D" w:rsidRDefault="00912E5D" w:rsidP="00D03FEC">
            <w:pPr>
              <w:autoSpaceDE w:val="0"/>
              <w:autoSpaceDN w:val="0"/>
              <w:adjustRightInd w:val="0"/>
              <w:jc w:val="both"/>
              <w:rPr>
                <w:rFonts w:ascii="Times New Roman" w:hAnsi="Times New Roman" w:cs="Times New Roman"/>
                <w:sz w:val="24"/>
                <w:szCs w:val="24"/>
              </w:rPr>
            </w:pPr>
            <w:r w:rsidRPr="00912E5D">
              <w:rPr>
                <w:rFonts w:ascii="Times New Roman" w:hAnsi="Times New Roman" w:cs="Times New Roman"/>
                <w:sz w:val="24"/>
                <w:szCs w:val="24"/>
              </w:rPr>
              <w:t>11.10.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sz w:val="24"/>
                <w:szCs w:val="24"/>
              </w:rPr>
              <w:t>Рассказывать</w:t>
            </w:r>
            <w:r w:rsidRPr="00CC3167">
              <w:rPr>
                <w:rFonts w:ascii="Times New Roman" w:hAnsi="Times New Roman" w:cs="Times New Roman"/>
                <w:sz w:val="24"/>
                <w:szCs w:val="24"/>
              </w:rPr>
              <w:t xml:space="preserve"> о преобразованиях в области государственного управления, осуществлённых во второй четверти XIX в. </w:t>
            </w:r>
            <w:r w:rsidRPr="00CC3167">
              <w:rPr>
                <w:rFonts w:ascii="Times New Roman" w:hAnsi="Times New Roman" w:cs="Times New Roman"/>
                <w:b/>
                <w:bCs/>
                <w:sz w:val="24"/>
                <w:szCs w:val="24"/>
              </w:rPr>
              <w:t xml:space="preserve">Оценивать </w:t>
            </w:r>
            <w:r w:rsidRPr="00CC3167">
              <w:rPr>
                <w:rFonts w:ascii="Times New Roman" w:hAnsi="Times New Roman" w:cs="Times New Roman"/>
                <w:sz w:val="24"/>
                <w:szCs w:val="24"/>
              </w:rPr>
              <w:t xml:space="preserve">их последствия.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 xml:space="preserve">смысл понятий: кодификация законов, корпус жандармов.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характеристику (составлять исторический портрет) Николая I.</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2.11</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Социально-экономическое</w:t>
            </w:r>
          </w:p>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lastRenderedPageBreak/>
              <w:t>развитие страны во второй четверти XIX в.</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lastRenderedPageBreak/>
              <w:t>16.10.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социально-экономическое развитие России  в первой половине XIX в. (в том числе в сравнении с западно-европейскими странами). </w:t>
            </w:r>
            <w:r w:rsidRPr="00CC3167">
              <w:rPr>
                <w:rFonts w:ascii="Times New Roman" w:hAnsi="Times New Roman" w:cs="Times New Roman"/>
                <w:b/>
                <w:bCs/>
                <w:sz w:val="24"/>
                <w:szCs w:val="24"/>
              </w:rPr>
              <w:lastRenderedPageBreak/>
              <w:t xml:space="preserve">Рассказывать </w:t>
            </w:r>
            <w:r w:rsidRPr="00CC3167">
              <w:rPr>
                <w:rFonts w:ascii="Times New Roman" w:hAnsi="Times New Roman" w:cs="Times New Roman"/>
                <w:sz w:val="24"/>
                <w:szCs w:val="24"/>
              </w:rPr>
              <w:t>о начале промышленного переворота.</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оценку деятельности М.М. Сперанского, П.Д. Киселёва, Е.Ф. Канкрина.</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lastRenderedPageBreak/>
              <w:t>2.12</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Общественное движение при Николае I</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18.10.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 xml:space="preserve">смысл понятий: западники, славянофилы, теория официальной народности, утопический социализм.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основные положения теории официальной народности. </w:t>
            </w:r>
            <w:r w:rsidRPr="00CC3167">
              <w:rPr>
                <w:rFonts w:ascii="Times New Roman" w:hAnsi="Times New Roman" w:cs="Times New Roman"/>
                <w:b/>
                <w:bCs/>
                <w:sz w:val="24"/>
                <w:szCs w:val="24"/>
              </w:rPr>
              <w:t xml:space="preserve">Сопоставлять </w:t>
            </w:r>
            <w:r w:rsidRPr="00CC3167">
              <w:rPr>
                <w:rFonts w:ascii="Times New Roman" w:hAnsi="Times New Roman" w:cs="Times New Roman"/>
                <w:sz w:val="24"/>
                <w:szCs w:val="24"/>
              </w:rPr>
              <w:t xml:space="preserve">взгляды западни ков и славянофилов на пути развития России, </w:t>
            </w:r>
            <w:r w:rsidRPr="00CC3167">
              <w:rPr>
                <w:rFonts w:ascii="Times New Roman" w:hAnsi="Times New Roman" w:cs="Times New Roman"/>
                <w:b/>
                <w:bCs/>
                <w:sz w:val="24"/>
                <w:szCs w:val="24"/>
              </w:rPr>
              <w:t xml:space="preserve">выявлять </w:t>
            </w:r>
            <w:r w:rsidRPr="00CC3167">
              <w:rPr>
                <w:rFonts w:ascii="Times New Roman" w:hAnsi="Times New Roman" w:cs="Times New Roman"/>
                <w:sz w:val="24"/>
                <w:szCs w:val="24"/>
              </w:rPr>
              <w:t>различия и общие черты.</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2.13</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Национальная и религиозная политика НиколаяI. Этнокультурный облик страны</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23.10.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bCs/>
                <w:sz w:val="24"/>
                <w:szCs w:val="24"/>
              </w:rPr>
              <w:t>национальную и религиозную</w:t>
            </w:r>
            <w:r w:rsidRPr="00CC3167">
              <w:rPr>
                <w:rFonts w:ascii="Times New Roman" w:hAnsi="Times New Roman" w:cs="Times New Roman"/>
                <w:b/>
                <w:bCs/>
                <w:sz w:val="24"/>
                <w:szCs w:val="24"/>
              </w:rPr>
              <w:t xml:space="preserve"> </w:t>
            </w:r>
            <w:r w:rsidRPr="00CC3167">
              <w:rPr>
                <w:rFonts w:ascii="Times New Roman" w:hAnsi="Times New Roman" w:cs="Times New Roman"/>
                <w:sz w:val="24"/>
                <w:szCs w:val="24"/>
              </w:rPr>
              <w:t xml:space="preserve">политику Николая 1 и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 xml:space="preserve">последствия проводимой политики.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bCs/>
                <w:sz w:val="24"/>
                <w:szCs w:val="24"/>
              </w:rPr>
              <w:t>этнокультурный облик страны.</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2.14</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Внешняя политика Николая I. Кавказская война 1817—1864 гг.</w:t>
            </w:r>
          </w:p>
        </w:tc>
        <w:tc>
          <w:tcPr>
            <w:tcW w:w="992" w:type="dxa"/>
            <w:gridSpan w:val="3"/>
          </w:tcPr>
          <w:p w:rsidR="000509DB" w:rsidRPr="00CC3167" w:rsidRDefault="00912E5D"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25.10.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основные на правления внешней политики России во второй четверти XIX в. </w:t>
            </w:r>
            <w:r w:rsidRPr="00CC3167">
              <w:rPr>
                <w:rFonts w:ascii="Times New Roman" w:hAnsi="Times New Roman" w:cs="Times New Roman"/>
                <w:b/>
                <w:bCs/>
                <w:sz w:val="24"/>
                <w:szCs w:val="24"/>
              </w:rPr>
              <w:t>Рассказывать</w:t>
            </w:r>
            <w:r w:rsidRPr="00CC3167">
              <w:rPr>
                <w:rFonts w:ascii="Times New Roman" w:hAnsi="Times New Roman" w:cs="Times New Roman"/>
                <w:sz w:val="24"/>
                <w:szCs w:val="24"/>
              </w:rPr>
              <w:t xml:space="preserve"> о военных кампаниях — войнах с Персией и Турцией, Кавказской войне,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их итоги. </w:t>
            </w:r>
          </w:p>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Показывать </w:t>
            </w:r>
            <w:r w:rsidRPr="00CC3167">
              <w:rPr>
                <w:rFonts w:ascii="Times New Roman" w:hAnsi="Times New Roman" w:cs="Times New Roman"/>
                <w:sz w:val="24"/>
                <w:szCs w:val="24"/>
              </w:rPr>
              <w:t xml:space="preserve">на карте территориальный рост Российской империи в первой половине XIX в. </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2.15</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Крымская война 1853—1856 гг.</w:t>
            </w:r>
          </w:p>
        </w:tc>
        <w:tc>
          <w:tcPr>
            <w:tcW w:w="992" w:type="dxa"/>
            <w:gridSpan w:val="3"/>
          </w:tcPr>
          <w:p w:rsidR="000509DB" w:rsidRPr="00912E5D" w:rsidRDefault="00912E5D" w:rsidP="00D03FEC">
            <w:pPr>
              <w:autoSpaceDE w:val="0"/>
              <w:autoSpaceDN w:val="0"/>
              <w:adjustRightInd w:val="0"/>
              <w:jc w:val="both"/>
              <w:rPr>
                <w:rFonts w:ascii="Times New Roman" w:hAnsi="Times New Roman" w:cs="Times New Roman"/>
                <w:bCs/>
                <w:sz w:val="24"/>
                <w:szCs w:val="24"/>
              </w:rPr>
            </w:pPr>
            <w:r w:rsidRPr="00912E5D">
              <w:rPr>
                <w:rFonts w:ascii="Times New Roman" w:hAnsi="Times New Roman" w:cs="Times New Roman"/>
                <w:bCs/>
                <w:sz w:val="24"/>
                <w:szCs w:val="24"/>
              </w:rPr>
              <w:t>30.10.</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Рассказывать</w:t>
            </w:r>
            <w:r w:rsidRPr="00CC3167">
              <w:rPr>
                <w:rFonts w:ascii="Times New Roman" w:hAnsi="Times New Roman" w:cs="Times New Roman"/>
                <w:sz w:val="24"/>
                <w:szCs w:val="24"/>
              </w:rPr>
              <w:t xml:space="preserve">, используя историческую карту, об основных событиях войны 1853–1856 гг. </w:t>
            </w:r>
            <w:r w:rsidRPr="00CC3167">
              <w:rPr>
                <w:rFonts w:ascii="Times New Roman" w:hAnsi="Times New Roman" w:cs="Times New Roman"/>
                <w:b/>
                <w:bCs/>
                <w:sz w:val="24"/>
                <w:szCs w:val="24"/>
              </w:rPr>
              <w:t xml:space="preserve">Подготовить </w:t>
            </w:r>
            <w:r w:rsidRPr="00CC3167">
              <w:rPr>
                <w:rFonts w:ascii="Times New Roman" w:hAnsi="Times New Roman" w:cs="Times New Roman"/>
                <w:sz w:val="24"/>
                <w:szCs w:val="24"/>
              </w:rPr>
              <w:t xml:space="preserve">сообщение об одном из участников Крымской войны (по выбору). </w:t>
            </w:r>
            <w:r w:rsidRPr="00CC3167">
              <w:rPr>
                <w:rFonts w:ascii="Times New Roman" w:hAnsi="Times New Roman" w:cs="Times New Roman"/>
                <w:b/>
                <w:bCs/>
                <w:sz w:val="24"/>
                <w:szCs w:val="24"/>
              </w:rPr>
              <w:t>Объяснять</w:t>
            </w:r>
            <w:r w:rsidRPr="00CC3167">
              <w:rPr>
                <w:rFonts w:ascii="Times New Roman" w:hAnsi="Times New Roman" w:cs="Times New Roman"/>
                <w:sz w:val="24"/>
                <w:szCs w:val="24"/>
              </w:rPr>
              <w:t>, в чём заключались последствия Крымской войны для российского общества.</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2.16</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Культурное пространство</w:t>
            </w:r>
          </w:p>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империи в первой половине XIX в.</w:t>
            </w:r>
          </w:p>
        </w:tc>
        <w:tc>
          <w:tcPr>
            <w:tcW w:w="992" w:type="dxa"/>
            <w:gridSpan w:val="3"/>
          </w:tcPr>
          <w:p w:rsidR="000509DB" w:rsidRPr="00912E5D" w:rsidRDefault="00912E5D" w:rsidP="00D03FEC">
            <w:pPr>
              <w:autoSpaceDE w:val="0"/>
              <w:autoSpaceDN w:val="0"/>
              <w:adjustRightInd w:val="0"/>
              <w:jc w:val="both"/>
              <w:rPr>
                <w:rFonts w:ascii="Times New Roman" w:hAnsi="Times New Roman" w:cs="Times New Roman"/>
                <w:bCs/>
                <w:sz w:val="24"/>
                <w:szCs w:val="24"/>
              </w:rPr>
            </w:pPr>
            <w:r w:rsidRPr="00912E5D">
              <w:rPr>
                <w:rFonts w:ascii="Times New Roman" w:hAnsi="Times New Roman" w:cs="Times New Roman"/>
                <w:bCs/>
                <w:sz w:val="24"/>
                <w:szCs w:val="24"/>
              </w:rPr>
              <w:t>08.11.</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достижения отечественной культуры рассматриваемого периода. </w:t>
            </w:r>
            <w:r w:rsidRPr="00CC3167">
              <w:rPr>
                <w:rFonts w:ascii="Times New Roman" w:hAnsi="Times New Roman" w:cs="Times New Roman"/>
                <w:b/>
                <w:bCs/>
                <w:sz w:val="24"/>
                <w:szCs w:val="24"/>
              </w:rPr>
              <w:t xml:space="preserve">Составлять </w:t>
            </w:r>
            <w:r w:rsidRPr="00CC3167">
              <w:rPr>
                <w:rFonts w:ascii="Times New Roman" w:hAnsi="Times New Roman" w:cs="Times New Roman"/>
                <w:sz w:val="24"/>
                <w:szCs w:val="24"/>
              </w:rPr>
              <w:t xml:space="preserve">описание памятников культуры первой половины XIX в. (в том числе находящихся в городе, крае), выявляя их художественные особенности и достоинства. </w:t>
            </w:r>
            <w:r w:rsidRPr="00CC3167">
              <w:rPr>
                <w:rFonts w:ascii="Times New Roman" w:hAnsi="Times New Roman" w:cs="Times New Roman"/>
                <w:b/>
                <w:bCs/>
                <w:sz w:val="24"/>
                <w:szCs w:val="24"/>
              </w:rPr>
              <w:t xml:space="preserve">Подготовить </w:t>
            </w:r>
            <w:r w:rsidRPr="00CC3167">
              <w:rPr>
                <w:rFonts w:ascii="Times New Roman" w:hAnsi="Times New Roman" w:cs="Times New Roman"/>
                <w:sz w:val="24"/>
                <w:szCs w:val="24"/>
              </w:rPr>
              <w:t>сообщение о представителе культуры первой половины XIX в., его творчестве (по выбору).</w:t>
            </w:r>
          </w:p>
        </w:tc>
      </w:tr>
      <w:tr w:rsidR="000509DB" w:rsidRPr="00CC3167" w:rsidTr="008B46FD">
        <w:trPr>
          <w:trHeight w:val="1391"/>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2.17</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Повторительно-обобщающий урок по теме «</w:t>
            </w:r>
            <w:r w:rsidRPr="00CC3167">
              <w:rPr>
                <w:rFonts w:ascii="Times New Roman" w:hAnsi="Times New Roman" w:cs="Times New Roman"/>
                <w:bCs/>
                <w:sz w:val="24"/>
                <w:szCs w:val="24"/>
              </w:rPr>
              <w:t>Россия в первой половине XIX в.»</w:t>
            </w:r>
          </w:p>
        </w:tc>
        <w:tc>
          <w:tcPr>
            <w:tcW w:w="992" w:type="dxa"/>
            <w:gridSpan w:val="3"/>
          </w:tcPr>
          <w:p w:rsidR="000509DB" w:rsidRPr="00912E5D" w:rsidRDefault="00912E5D" w:rsidP="00D03FEC">
            <w:pPr>
              <w:autoSpaceDE w:val="0"/>
              <w:autoSpaceDN w:val="0"/>
              <w:adjustRightInd w:val="0"/>
              <w:jc w:val="both"/>
              <w:rPr>
                <w:rFonts w:ascii="Times New Roman" w:hAnsi="Times New Roman" w:cs="Times New Roman"/>
                <w:bCs/>
                <w:sz w:val="24"/>
                <w:szCs w:val="24"/>
              </w:rPr>
            </w:pPr>
            <w:r w:rsidRPr="00912E5D">
              <w:rPr>
                <w:rFonts w:ascii="Times New Roman" w:hAnsi="Times New Roman" w:cs="Times New Roman"/>
                <w:bCs/>
                <w:sz w:val="24"/>
                <w:szCs w:val="24"/>
              </w:rPr>
              <w:t>13.11.</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обобщать </w:t>
            </w:r>
            <w:r w:rsidRPr="00CC3167">
              <w:rPr>
                <w:rFonts w:ascii="Times New Roman" w:hAnsi="Times New Roman" w:cs="Times New Roman"/>
                <w:sz w:val="24"/>
                <w:szCs w:val="24"/>
              </w:rPr>
              <w:t xml:space="preserve">исторический материал. </w:t>
            </w:r>
            <w:r w:rsidRPr="00CC3167">
              <w:rPr>
                <w:rFonts w:ascii="Times New Roman" w:hAnsi="Times New Roman" w:cs="Times New Roman"/>
                <w:b/>
                <w:bCs/>
                <w:sz w:val="24"/>
                <w:szCs w:val="24"/>
              </w:rPr>
              <w:t xml:space="preserve">Высказывать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аргументировать </w:t>
            </w:r>
            <w:r w:rsidRPr="00CC3167">
              <w:rPr>
                <w:rFonts w:ascii="Times New Roman" w:hAnsi="Times New Roman" w:cs="Times New Roman"/>
                <w:sz w:val="24"/>
                <w:szCs w:val="24"/>
              </w:rPr>
              <w:t xml:space="preserve">суждения о сущности и значении основных событий и процессов отечественной истории первой половины XIX в.,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 xml:space="preserve">оценку её </w:t>
            </w:r>
            <w:r w:rsidRPr="00CC3167">
              <w:rPr>
                <w:rFonts w:ascii="Times New Roman" w:hAnsi="Times New Roman" w:cs="Times New Roman"/>
                <w:sz w:val="24"/>
                <w:szCs w:val="24"/>
              </w:rPr>
              <w:lastRenderedPageBreak/>
              <w:t xml:space="preserve">деятелей. </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lastRenderedPageBreak/>
              <w:t>1.3</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Развитие индустриального общества. Промышленный переворот, его особенности в странах Европы и США.</w:t>
            </w:r>
          </w:p>
        </w:tc>
        <w:tc>
          <w:tcPr>
            <w:tcW w:w="992" w:type="dxa"/>
            <w:gridSpan w:val="3"/>
          </w:tcPr>
          <w:p w:rsidR="000509DB" w:rsidRPr="00CC3167" w:rsidRDefault="00912E5D" w:rsidP="00D03FEC">
            <w:pPr>
              <w:spacing w:after="100" w:afterAutospacing="1"/>
              <w:rPr>
                <w:rFonts w:ascii="Times New Roman" w:hAnsi="Times New Roman" w:cs="Times New Roman"/>
                <w:sz w:val="24"/>
                <w:szCs w:val="24"/>
              </w:rPr>
            </w:pPr>
            <w:r>
              <w:rPr>
                <w:rFonts w:ascii="Times New Roman" w:hAnsi="Times New Roman" w:cs="Times New Roman"/>
                <w:sz w:val="24"/>
                <w:szCs w:val="24"/>
              </w:rPr>
              <w:t>15.11.</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spacing w:after="100" w:afterAutospacing="1"/>
              <w:rPr>
                <w:rFonts w:ascii="Times New Roman" w:hAnsi="Times New Roman" w:cs="Times New Roman"/>
                <w:sz w:val="24"/>
                <w:szCs w:val="24"/>
              </w:rPr>
            </w:pPr>
            <w:r w:rsidRPr="00CC3167">
              <w:rPr>
                <w:rFonts w:ascii="Times New Roman" w:hAnsi="Times New Roman" w:cs="Times New Roman"/>
                <w:b/>
                <w:sz w:val="24"/>
                <w:szCs w:val="24"/>
              </w:rPr>
              <w:t>Рассказывать</w:t>
            </w:r>
            <w:r w:rsidRPr="00CC3167">
              <w:rPr>
                <w:rFonts w:ascii="Times New Roman" w:hAnsi="Times New Roman" w:cs="Times New Roman"/>
                <w:b/>
                <w:sz w:val="24"/>
                <w:szCs w:val="24"/>
                <w:lang w:val="tt-RU"/>
              </w:rPr>
              <w:t xml:space="preserve"> </w:t>
            </w:r>
            <w:r w:rsidRPr="00CC3167">
              <w:rPr>
                <w:rFonts w:ascii="Times New Roman" w:hAnsi="Times New Roman" w:cs="Times New Roman"/>
                <w:sz w:val="24"/>
                <w:szCs w:val="24"/>
                <w:lang w:val="tt-RU"/>
              </w:rPr>
              <w:t>о развитии индустриального общества. Анализировать особенности промышленного переворота в США</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1.4</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hAnsi="Times New Roman" w:cs="Times New Roman"/>
                <w:sz w:val="24"/>
                <w:szCs w:val="24"/>
              </w:rPr>
              <w:t>Распространение социалистических идей.</w:t>
            </w:r>
          </w:p>
        </w:tc>
        <w:tc>
          <w:tcPr>
            <w:tcW w:w="992" w:type="dxa"/>
            <w:gridSpan w:val="3"/>
          </w:tcPr>
          <w:p w:rsidR="000509DB" w:rsidRPr="00CC3167" w:rsidRDefault="00912E5D" w:rsidP="00D03FEC">
            <w:pPr>
              <w:spacing w:after="100" w:afterAutospacing="1"/>
              <w:rPr>
                <w:rFonts w:ascii="Times New Roman" w:hAnsi="Times New Roman" w:cs="Times New Roman"/>
                <w:bCs/>
                <w:sz w:val="24"/>
                <w:szCs w:val="24"/>
              </w:rPr>
            </w:pPr>
            <w:r>
              <w:rPr>
                <w:rFonts w:ascii="Times New Roman" w:hAnsi="Times New Roman" w:cs="Times New Roman"/>
                <w:bCs/>
                <w:sz w:val="24"/>
                <w:szCs w:val="24"/>
              </w:rPr>
              <w:t>20.11.</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spacing w:after="100" w:afterAutospacing="1"/>
              <w:rPr>
                <w:rFonts w:ascii="Times New Roman" w:hAnsi="Times New Roman" w:cs="Times New Roman"/>
                <w:b/>
                <w:sz w:val="24"/>
                <w:szCs w:val="24"/>
              </w:rPr>
            </w:pPr>
            <w:r w:rsidRPr="00CC3167">
              <w:rPr>
                <w:rFonts w:ascii="Times New Roman" w:hAnsi="Times New Roman" w:cs="Times New Roman"/>
                <w:b/>
                <w:sz w:val="24"/>
                <w:szCs w:val="24"/>
              </w:rPr>
              <w:t xml:space="preserve">Рассказывать </w:t>
            </w:r>
            <w:r w:rsidRPr="00CC3167">
              <w:rPr>
                <w:rFonts w:ascii="Times New Roman" w:hAnsi="Times New Roman" w:cs="Times New Roman"/>
                <w:sz w:val="24"/>
                <w:szCs w:val="24"/>
              </w:rPr>
              <w:t>о распространении социалистических идей.</w:t>
            </w:r>
            <w:r w:rsidRPr="00CC3167">
              <w:rPr>
                <w:rFonts w:ascii="Times New Roman" w:eastAsia="Calibri" w:hAnsi="Times New Roman" w:cs="Times New Roman"/>
                <w:bCs/>
                <w:sz w:val="24"/>
                <w:szCs w:val="24"/>
              </w:rPr>
              <w:t xml:space="preserve"> Возникновение марксизма в Европе</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1.5</w:t>
            </w:r>
          </w:p>
        </w:tc>
        <w:tc>
          <w:tcPr>
            <w:tcW w:w="3828" w:type="dxa"/>
          </w:tcPr>
          <w:p w:rsidR="000509DB" w:rsidRPr="00CC3167" w:rsidRDefault="000509DB" w:rsidP="00D03FEC">
            <w:pPr>
              <w:shd w:val="clear" w:color="auto" w:fill="FFFFFF"/>
              <w:jc w:val="both"/>
              <w:rPr>
                <w:rFonts w:ascii="Times New Roman" w:eastAsia="Calibri" w:hAnsi="Times New Roman" w:cs="Times New Roman"/>
                <w:b/>
                <w:bCs/>
                <w:sz w:val="24"/>
                <w:szCs w:val="24"/>
              </w:rPr>
            </w:pPr>
            <w:r w:rsidRPr="00CC3167">
              <w:rPr>
                <w:rFonts w:ascii="Times New Roman" w:eastAsia="Calibri" w:hAnsi="Times New Roman" w:cs="Times New Roman"/>
                <w:sz w:val="24"/>
                <w:szCs w:val="24"/>
              </w:rPr>
              <w:t>Политическое развитие европейских стран в 1815—1849 гг.</w:t>
            </w:r>
          </w:p>
        </w:tc>
        <w:tc>
          <w:tcPr>
            <w:tcW w:w="992" w:type="dxa"/>
            <w:gridSpan w:val="3"/>
          </w:tcPr>
          <w:p w:rsidR="000509DB" w:rsidRPr="00CC3167" w:rsidRDefault="00912E5D"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22.11.</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bCs/>
                <w:sz w:val="24"/>
                <w:szCs w:val="24"/>
              </w:rPr>
              <w:t>информацию об экономическом развитии европейских стран во второй половине Х</w:t>
            </w:r>
            <w:r w:rsidRPr="00CC3167">
              <w:rPr>
                <w:rFonts w:ascii="Times New Roman" w:hAnsi="Times New Roman" w:cs="Times New Roman"/>
                <w:bCs/>
                <w:sz w:val="24"/>
                <w:szCs w:val="24"/>
                <w:lang w:val="en-US"/>
              </w:rPr>
              <w:t>I</w:t>
            </w:r>
            <w:r w:rsidRPr="00CC3167">
              <w:rPr>
                <w:rFonts w:ascii="Times New Roman" w:hAnsi="Times New Roman" w:cs="Times New Roman"/>
                <w:bCs/>
                <w:sz w:val="24"/>
                <w:szCs w:val="24"/>
              </w:rPr>
              <w:t>Х в., выявляя общие тенденции.</w:t>
            </w:r>
            <w:r w:rsidRPr="00CC3167">
              <w:rPr>
                <w:rFonts w:ascii="Times New Roman" w:hAnsi="Times New Roman" w:cs="Times New Roman"/>
                <w:b/>
                <w:bCs/>
                <w:sz w:val="24"/>
                <w:szCs w:val="24"/>
              </w:rPr>
              <w:t xml:space="preserve"> </w:t>
            </w:r>
          </w:p>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bCs/>
                <w:sz w:val="24"/>
                <w:szCs w:val="24"/>
              </w:rPr>
              <w:t>значение понятий и терминов монополия, индустриальное общество, империализм, миграция, всеобщее избирательное право, феминизм.</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1.6</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Великобритания в Викторианскую эпоху: рабочее движение, внутренняя и внешняя политика, расширение колониальной империи.</w:t>
            </w:r>
          </w:p>
        </w:tc>
        <w:tc>
          <w:tcPr>
            <w:tcW w:w="992" w:type="dxa"/>
            <w:gridSpan w:val="3"/>
          </w:tcPr>
          <w:p w:rsidR="000509DB" w:rsidRPr="00CC3167" w:rsidRDefault="00912E5D"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27.11.</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Рассказывать о попытках Великобритании уйти от социального противостояния. Объяснять особенности установления парламентского режима в Великобритании. Раскрывать условия формирования гражданского общества</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1.7</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Франция — от Второй империи к Третьей республике.</w:t>
            </w:r>
          </w:p>
        </w:tc>
        <w:tc>
          <w:tcPr>
            <w:tcW w:w="992" w:type="dxa"/>
            <w:gridSpan w:val="3"/>
          </w:tcPr>
          <w:p w:rsidR="000509DB" w:rsidRPr="00CC3167" w:rsidRDefault="00912E5D" w:rsidP="00CC3167">
            <w:pPr>
              <w:spacing w:after="100" w:afterAutospacing="1"/>
              <w:rPr>
                <w:rFonts w:ascii="Times New Roman" w:hAnsi="Times New Roman" w:cs="Times New Roman"/>
                <w:sz w:val="24"/>
                <w:szCs w:val="24"/>
              </w:rPr>
            </w:pPr>
            <w:r>
              <w:rPr>
                <w:rFonts w:ascii="Times New Roman" w:hAnsi="Times New Roman" w:cs="Times New Roman"/>
                <w:sz w:val="24"/>
                <w:szCs w:val="24"/>
              </w:rPr>
              <w:t>29.11.</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 xml:space="preserve">Рассказывать об особенностях промышленной революции во Франции. Характеризовать общество, политический курс правительства накануне и после </w:t>
            </w:r>
            <w:smartTag w:uri="urn:schemas-microsoft-com:office:smarttags" w:element="metricconverter">
              <w:smartTagPr>
                <w:attr w:name="ProductID" w:val="1830 г"/>
              </w:smartTagPr>
              <w:r w:rsidRPr="00CC3167">
                <w:rPr>
                  <w:rFonts w:ascii="Times New Roman" w:hAnsi="Times New Roman" w:cs="Times New Roman"/>
                  <w:sz w:val="24"/>
                  <w:szCs w:val="24"/>
                </w:rPr>
                <w:t>1830 г</w:t>
              </w:r>
            </w:smartTag>
            <w:r w:rsidRPr="00CC3167">
              <w:rPr>
                <w:rFonts w:ascii="Times New Roman" w:hAnsi="Times New Roman" w:cs="Times New Roman"/>
                <w:sz w:val="24"/>
                <w:szCs w:val="24"/>
              </w:rPr>
              <w:t xml:space="preserve">. Формулировать своё отношение к политике Ришелье, аргументировать своё мнение. Раскрывать причины революции </w:t>
            </w:r>
            <w:smartTag w:uri="urn:schemas-microsoft-com:office:smarttags" w:element="metricconverter">
              <w:smartTagPr>
                <w:attr w:name="ProductID" w:val="1848 г"/>
              </w:smartTagPr>
              <w:r w:rsidRPr="00CC3167">
                <w:rPr>
                  <w:rFonts w:ascii="Times New Roman" w:hAnsi="Times New Roman" w:cs="Times New Roman"/>
                  <w:sz w:val="24"/>
                  <w:szCs w:val="24"/>
                </w:rPr>
                <w:t>1848 г</w:t>
              </w:r>
            </w:smartTag>
            <w:r w:rsidRPr="00CC3167">
              <w:rPr>
                <w:rFonts w:ascii="Times New Roman" w:hAnsi="Times New Roman" w:cs="Times New Roman"/>
                <w:sz w:val="24"/>
                <w:szCs w:val="24"/>
              </w:rPr>
              <w:t>. и её социальные и политические последствия. Сравнивать режим Первой и Второй республик во Франции. Доказывать, что во Франции завершился промышленный переворот</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1.8</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Образование единого государства в Италии.</w:t>
            </w:r>
          </w:p>
        </w:tc>
        <w:tc>
          <w:tcPr>
            <w:tcW w:w="992" w:type="dxa"/>
            <w:gridSpan w:val="3"/>
          </w:tcPr>
          <w:p w:rsidR="000509DB" w:rsidRPr="00CC3167" w:rsidRDefault="00912E5D" w:rsidP="00CC3167">
            <w:pPr>
              <w:spacing w:after="100" w:afterAutospacing="1"/>
              <w:rPr>
                <w:rFonts w:ascii="Times New Roman" w:hAnsi="Times New Roman" w:cs="Times New Roman"/>
                <w:sz w:val="24"/>
                <w:szCs w:val="24"/>
              </w:rPr>
            </w:pPr>
            <w:r>
              <w:rPr>
                <w:rFonts w:ascii="Times New Roman" w:hAnsi="Times New Roman" w:cs="Times New Roman"/>
                <w:sz w:val="24"/>
                <w:szCs w:val="24"/>
              </w:rPr>
              <w:t>04.12.</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sz w:val="24"/>
                <w:szCs w:val="24"/>
              </w:rPr>
              <w:t xml:space="preserve">Объяснять причины раздробленности Италии. Оценивать поступки национальных лидеров Италии. Выделять факторы, обеспечившие национальное </w:t>
            </w:r>
            <w:r w:rsidRPr="00CC3167">
              <w:rPr>
                <w:rFonts w:ascii="Times New Roman" w:hAnsi="Times New Roman" w:cs="Times New Roman"/>
                <w:sz w:val="24"/>
                <w:szCs w:val="24"/>
              </w:rPr>
              <w:lastRenderedPageBreak/>
              <w:t>объединение Италии</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lastRenderedPageBreak/>
              <w:t>1.9</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Объединение германских государств. Провозглашение Германской империи.</w:t>
            </w:r>
          </w:p>
        </w:tc>
        <w:tc>
          <w:tcPr>
            <w:tcW w:w="992" w:type="dxa"/>
            <w:gridSpan w:val="3"/>
          </w:tcPr>
          <w:p w:rsidR="000509DB" w:rsidRPr="00CC3167" w:rsidRDefault="001A6254" w:rsidP="008A5754">
            <w:pPr>
              <w:spacing w:after="100" w:afterAutospacing="1"/>
              <w:rPr>
                <w:rFonts w:ascii="Times New Roman" w:hAnsi="Times New Roman" w:cs="Times New Roman"/>
                <w:sz w:val="24"/>
                <w:szCs w:val="24"/>
              </w:rPr>
            </w:pPr>
            <w:r>
              <w:rPr>
                <w:rFonts w:ascii="Times New Roman" w:hAnsi="Times New Roman" w:cs="Times New Roman"/>
                <w:sz w:val="24"/>
                <w:szCs w:val="24"/>
              </w:rPr>
              <w:t>06.12.</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sz w:val="24"/>
                <w:szCs w:val="24"/>
              </w:rPr>
              <w:t>Анализировать ситуацию в Европе и её влияние на развитие Германии. Называть причины, цели, состав участников, итоги революции. Оценивать значение образования Северогерманского союза</w:t>
            </w:r>
          </w:p>
        </w:tc>
      </w:tr>
      <w:tr w:rsidR="000509DB" w:rsidRPr="00CC3167" w:rsidTr="008B46FD">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1.10</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Соединенные Штаты Америки во второй половине ХIХ в.: экономика, социальные отношения, политическая жизнь.</w:t>
            </w:r>
          </w:p>
        </w:tc>
        <w:tc>
          <w:tcPr>
            <w:tcW w:w="992" w:type="dxa"/>
            <w:gridSpan w:val="3"/>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11.12.</w:t>
            </w:r>
          </w:p>
        </w:tc>
        <w:tc>
          <w:tcPr>
            <w:tcW w:w="850" w:type="dxa"/>
            <w:gridSpan w:val="3"/>
          </w:tcPr>
          <w:p w:rsidR="000509DB" w:rsidRPr="00CC3167" w:rsidRDefault="000509DB" w:rsidP="00D03FEC">
            <w:pPr>
              <w:spacing w:after="100" w:afterAutospacing="1"/>
              <w:rPr>
                <w:rFonts w:ascii="Times New Roman" w:hAnsi="Times New Roman" w:cs="Times New Roman"/>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sz w:val="24"/>
                <w:szCs w:val="24"/>
              </w:rPr>
              <w:t>Выделять особенности промышленного переворота в США. Объяснять причины неравномерности развития страны и конфликта между Севером и Югом. Раскрывать понятия: аболиционизм, плантаторство, закон о гомстедах, фермер. Называть итоги Гражданской войны и её уроки</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2.18</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Европейская индустриализация и предпосылки реформ в России</w:t>
            </w:r>
          </w:p>
        </w:tc>
        <w:tc>
          <w:tcPr>
            <w:tcW w:w="992" w:type="dxa"/>
            <w:gridSpan w:val="3"/>
          </w:tcPr>
          <w:p w:rsidR="000509DB" w:rsidRPr="001A6254" w:rsidRDefault="001A6254" w:rsidP="00D03FEC">
            <w:pPr>
              <w:autoSpaceDE w:val="0"/>
              <w:autoSpaceDN w:val="0"/>
              <w:adjustRightInd w:val="0"/>
              <w:jc w:val="both"/>
              <w:rPr>
                <w:rFonts w:ascii="Times New Roman" w:hAnsi="Times New Roman" w:cs="Times New Roman"/>
                <w:bCs/>
                <w:sz w:val="24"/>
                <w:szCs w:val="24"/>
              </w:rPr>
            </w:pPr>
            <w:r w:rsidRPr="001A6254">
              <w:rPr>
                <w:rFonts w:ascii="Times New Roman" w:hAnsi="Times New Roman" w:cs="Times New Roman"/>
                <w:bCs/>
                <w:sz w:val="24"/>
                <w:szCs w:val="24"/>
              </w:rPr>
              <w:t>13.12.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предпосылки отмены крепостного права, особенности промышленной революции в России</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2.19</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 xml:space="preserve">Александр II: начало правления. Крестьянская реформа </w:t>
            </w:r>
            <w:smartTag w:uri="urn:schemas-microsoft-com:office:smarttags" w:element="metricconverter">
              <w:smartTagPr>
                <w:attr w:name="ProductID" w:val="1861 г"/>
              </w:smartTagPr>
              <w:r w:rsidRPr="00CC3167">
                <w:rPr>
                  <w:rFonts w:ascii="Times New Roman" w:hAnsi="Times New Roman" w:cs="Times New Roman"/>
                  <w:sz w:val="24"/>
                  <w:szCs w:val="24"/>
                </w:rPr>
                <w:t>1861 г</w:t>
              </w:r>
            </w:smartTag>
            <w:r w:rsidRPr="00CC3167">
              <w:rPr>
                <w:rFonts w:ascii="Times New Roman" w:hAnsi="Times New Roman" w:cs="Times New Roman"/>
                <w:sz w:val="24"/>
                <w:szCs w:val="24"/>
              </w:rPr>
              <w:t>.</w:t>
            </w:r>
          </w:p>
        </w:tc>
        <w:tc>
          <w:tcPr>
            <w:tcW w:w="992" w:type="dxa"/>
            <w:gridSpan w:val="3"/>
          </w:tcPr>
          <w:p w:rsidR="000509DB" w:rsidRPr="00CC3167"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18.12.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внутреннюю политику Александра II. </w:t>
            </w:r>
            <w:r w:rsidRPr="00CC3167">
              <w:rPr>
                <w:rFonts w:ascii="Times New Roman" w:hAnsi="Times New Roman" w:cs="Times New Roman"/>
                <w:b/>
                <w:bCs/>
                <w:sz w:val="24"/>
                <w:szCs w:val="24"/>
              </w:rPr>
              <w:t xml:space="preserve">Излагать </w:t>
            </w:r>
            <w:r w:rsidRPr="00CC3167">
              <w:rPr>
                <w:rFonts w:ascii="Times New Roman" w:hAnsi="Times New Roman" w:cs="Times New Roman"/>
                <w:sz w:val="24"/>
                <w:szCs w:val="24"/>
              </w:rPr>
              <w:t xml:space="preserve">оценки деятельности императора Александра II. </w:t>
            </w:r>
            <w:r w:rsidRPr="00CC3167">
              <w:rPr>
                <w:rFonts w:ascii="Times New Roman" w:hAnsi="Times New Roman" w:cs="Times New Roman"/>
                <w:b/>
                <w:bCs/>
                <w:sz w:val="24"/>
                <w:szCs w:val="24"/>
              </w:rPr>
              <w:t xml:space="preserve"> </w:t>
            </w:r>
            <w:r w:rsidRPr="00CC3167">
              <w:rPr>
                <w:rFonts w:ascii="Times New Roman" w:hAnsi="Times New Roman" w:cs="Times New Roman"/>
                <w:sz w:val="24"/>
                <w:szCs w:val="24"/>
              </w:rPr>
              <w:t xml:space="preserve">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смысл понятий: редакционные комиссии, временно-обязанные крестьяне, выкупные платежи, отрезки, мировые посредники.</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2.20</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Реформы 1860—1870-х гг.:</w:t>
            </w:r>
          </w:p>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социальная и правовая модернизация</w:t>
            </w:r>
          </w:p>
        </w:tc>
        <w:tc>
          <w:tcPr>
            <w:tcW w:w="992" w:type="dxa"/>
            <w:gridSpan w:val="3"/>
          </w:tcPr>
          <w:p w:rsidR="000509DB" w:rsidRPr="001A6254" w:rsidRDefault="001A6254" w:rsidP="00D03FEC">
            <w:pPr>
              <w:autoSpaceDE w:val="0"/>
              <w:autoSpaceDN w:val="0"/>
              <w:adjustRightInd w:val="0"/>
              <w:jc w:val="both"/>
              <w:rPr>
                <w:rFonts w:ascii="Times New Roman" w:hAnsi="Times New Roman" w:cs="Times New Roman"/>
                <w:bCs/>
                <w:sz w:val="24"/>
                <w:szCs w:val="24"/>
              </w:rPr>
            </w:pPr>
            <w:r w:rsidRPr="001A6254">
              <w:rPr>
                <w:rFonts w:ascii="Times New Roman" w:hAnsi="Times New Roman" w:cs="Times New Roman"/>
                <w:bCs/>
                <w:sz w:val="24"/>
                <w:szCs w:val="24"/>
              </w:rPr>
              <w:t>20.12.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Называть </w:t>
            </w:r>
            <w:r w:rsidRPr="00CC3167">
              <w:rPr>
                <w:rFonts w:ascii="Times New Roman" w:hAnsi="Times New Roman" w:cs="Times New Roman"/>
                <w:sz w:val="24"/>
                <w:szCs w:val="24"/>
              </w:rPr>
              <w:t xml:space="preserve">основные положения крестьянской, земской, судебной, военных реформ. </w:t>
            </w:r>
            <w:r w:rsidRPr="00CC3167">
              <w:rPr>
                <w:rFonts w:ascii="Times New Roman" w:hAnsi="Times New Roman" w:cs="Times New Roman"/>
                <w:b/>
                <w:bCs/>
                <w:sz w:val="24"/>
                <w:szCs w:val="24"/>
              </w:rPr>
              <w:t xml:space="preserve">Приводить </w:t>
            </w:r>
            <w:r w:rsidRPr="00CC3167">
              <w:rPr>
                <w:rFonts w:ascii="Times New Roman" w:hAnsi="Times New Roman" w:cs="Times New Roman"/>
                <w:sz w:val="24"/>
                <w:szCs w:val="24"/>
              </w:rPr>
              <w:t>оценки характера и значения реформ 1860–</w:t>
            </w:r>
          </w:p>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sz w:val="24"/>
                <w:szCs w:val="24"/>
              </w:rPr>
              <w:t xml:space="preserve">1870_х гг.,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смысл понятий: земства, городские управы, мировой суд.</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2.21</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Социально-экономическое развитие страны в пореформенный</w:t>
            </w:r>
          </w:p>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период</w:t>
            </w:r>
          </w:p>
        </w:tc>
        <w:tc>
          <w:tcPr>
            <w:tcW w:w="992" w:type="dxa"/>
            <w:gridSpan w:val="3"/>
          </w:tcPr>
          <w:p w:rsidR="000509DB" w:rsidRPr="001A6254" w:rsidRDefault="001A6254" w:rsidP="00D03FEC">
            <w:pPr>
              <w:autoSpaceDE w:val="0"/>
              <w:autoSpaceDN w:val="0"/>
              <w:adjustRightInd w:val="0"/>
              <w:jc w:val="both"/>
              <w:rPr>
                <w:rFonts w:ascii="Times New Roman" w:hAnsi="Times New Roman" w:cs="Times New Roman"/>
                <w:bCs/>
                <w:sz w:val="24"/>
                <w:szCs w:val="24"/>
              </w:rPr>
            </w:pPr>
            <w:r w:rsidRPr="001A6254">
              <w:rPr>
                <w:rFonts w:ascii="Times New Roman" w:hAnsi="Times New Roman" w:cs="Times New Roman"/>
                <w:bCs/>
                <w:sz w:val="24"/>
                <w:szCs w:val="24"/>
              </w:rPr>
              <w:t>25.12.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экономическое развитие России в пореформенные десятилетия на основе информации исторической карты. </w:t>
            </w:r>
            <w:r w:rsidRPr="00CC3167">
              <w:rPr>
                <w:rFonts w:ascii="Times New Roman" w:hAnsi="Times New Roman" w:cs="Times New Roman"/>
                <w:b/>
                <w:bCs/>
                <w:sz w:val="24"/>
                <w:szCs w:val="24"/>
              </w:rPr>
              <w:t>Раскрывать</w:t>
            </w:r>
            <w:r w:rsidRPr="00CC3167">
              <w:rPr>
                <w:rFonts w:ascii="Times New Roman" w:hAnsi="Times New Roman" w:cs="Times New Roman"/>
                <w:sz w:val="24"/>
                <w:szCs w:val="24"/>
              </w:rPr>
              <w:t xml:space="preserve">, в чём заключались изменения в социальной структуре российского общества в последней трети XIX в. </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2.22</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Общественное движение при Александре II и политика правительства</w:t>
            </w:r>
          </w:p>
        </w:tc>
        <w:tc>
          <w:tcPr>
            <w:tcW w:w="992" w:type="dxa"/>
            <w:gridSpan w:val="3"/>
          </w:tcPr>
          <w:p w:rsidR="000509DB" w:rsidRPr="001A6254" w:rsidRDefault="001A6254" w:rsidP="00D03FEC">
            <w:pPr>
              <w:autoSpaceDE w:val="0"/>
              <w:autoSpaceDN w:val="0"/>
              <w:adjustRightInd w:val="0"/>
              <w:jc w:val="both"/>
              <w:rPr>
                <w:rFonts w:ascii="Times New Roman" w:hAnsi="Times New Roman" w:cs="Times New Roman"/>
                <w:bCs/>
                <w:sz w:val="24"/>
                <w:szCs w:val="24"/>
              </w:rPr>
            </w:pPr>
            <w:r w:rsidRPr="001A6254">
              <w:rPr>
                <w:rFonts w:ascii="Times New Roman" w:hAnsi="Times New Roman" w:cs="Times New Roman"/>
                <w:bCs/>
                <w:sz w:val="24"/>
                <w:szCs w:val="24"/>
              </w:rPr>
              <w:t>27.12.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sz w:val="24"/>
                <w:szCs w:val="24"/>
              </w:rPr>
              <w:t xml:space="preserve">существенные черты идеологии консерватизма, либерализма, радикального общественного движения. </w:t>
            </w:r>
            <w:r w:rsidRPr="00CC3167">
              <w:rPr>
                <w:rFonts w:ascii="Times New Roman" w:hAnsi="Times New Roman" w:cs="Times New Roman"/>
                <w:b/>
                <w:bCs/>
                <w:sz w:val="24"/>
                <w:szCs w:val="24"/>
              </w:rPr>
              <w:t>Объяснять</w:t>
            </w:r>
            <w:r w:rsidRPr="00CC3167">
              <w:rPr>
                <w:rFonts w:ascii="Times New Roman" w:hAnsi="Times New Roman" w:cs="Times New Roman"/>
                <w:sz w:val="24"/>
                <w:szCs w:val="24"/>
              </w:rPr>
              <w:t xml:space="preserve">, в чём заключалась эволюция народнического движения в 1870–1880е гг.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 xml:space="preserve">характеристики участников народнического движения на основе материалов учебника и дополнительной литературы. </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lastRenderedPageBreak/>
              <w:t>2.23</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Зарождение российской социал-демократии</w:t>
            </w:r>
          </w:p>
        </w:tc>
        <w:tc>
          <w:tcPr>
            <w:tcW w:w="992" w:type="dxa"/>
            <w:gridSpan w:val="3"/>
          </w:tcPr>
          <w:p w:rsidR="000509DB" w:rsidRPr="001A6254" w:rsidRDefault="001A6254" w:rsidP="00D03FEC">
            <w:pPr>
              <w:autoSpaceDE w:val="0"/>
              <w:autoSpaceDN w:val="0"/>
              <w:adjustRightInd w:val="0"/>
              <w:jc w:val="both"/>
              <w:rPr>
                <w:rFonts w:ascii="Times New Roman" w:hAnsi="Times New Roman" w:cs="Times New Roman"/>
                <w:bCs/>
                <w:sz w:val="24"/>
                <w:szCs w:val="24"/>
              </w:rPr>
            </w:pPr>
            <w:r w:rsidRPr="001A6254">
              <w:rPr>
                <w:rFonts w:ascii="Times New Roman" w:hAnsi="Times New Roman" w:cs="Times New Roman"/>
                <w:bCs/>
                <w:sz w:val="24"/>
                <w:szCs w:val="24"/>
              </w:rPr>
              <w:t>15.01.</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Анализировать особенности рабочего движения. Объяснять</w:t>
            </w:r>
            <w:r w:rsidRPr="00CC3167">
              <w:rPr>
                <w:rFonts w:ascii="Times New Roman" w:hAnsi="Times New Roman" w:cs="Times New Roman"/>
                <w:sz w:val="24"/>
                <w:szCs w:val="24"/>
              </w:rPr>
              <w:t>, в чём заключалась эволюция народнического движения в 1870–1880е гг</w:t>
            </w:r>
          </w:p>
        </w:tc>
      </w:tr>
      <w:tr w:rsidR="000509DB" w:rsidRPr="00CC3167" w:rsidTr="008B46FD">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2.24</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Внешняя политика Александра II. Русско-турецкая война 1877—1878 гг.</w:t>
            </w:r>
          </w:p>
        </w:tc>
        <w:tc>
          <w:tcPr>
            <w:tcW w:w="992" w:type="dxa"/>
            <w:gridSpan w:val="3"/>
          </w:tcPr>
          <w:p w:rsidR="000509DB" w:rsidRPr="00CC3167" w:rsidRDefault="001A6254" w:rsidP="00D03FEC">
            <w:pPr>
              <w:autoSpaceDE w:val="0"/>
              <w:autoSpaceDN w:val="0"/>
              <w:adjustRightInd w:val="0"/>
              <w:jc w:val="both"/>
              <w:rPr>
                <w:rFonts w:ascii="Times New Roman" w:hAnsi="Times New Roman" w:cs="Times New Roman"/>
                <w:b/>
                <w:bCs/>
                <w:sz w:val="24"/>
                <w:szCs w:val="24"/>
              </w:rPr>
            </w:pPr>
            <w:r w:rsidRPr="001A6254">
              <w:rPr>
                <w:rFonts w:ascii="Times New Roman" w:hAnsi="Times New Roman" w:cs="Times New Roman"/>
                <w:bCs/>
                <w:sz w:val="24"/>
                <w:szCs w:val="24"/>
              </w:rPr>
              <w:t>17.01</w:t>
            </w:r>
            <w:r>
              <w:rPr>
                <w:rFonts w:ascii="Times New Roman" w:hAnsi="Times New Roman" w:cs="Times New Roman"/>
                <w:b/>
                <w:bCs/>
                <w:sz w:val="24"/>
                <w:szCs w:val="24"/>
              </w:rPr>
              <w:t>.</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48"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внешнюю политику Александра II. </w:t>
            </w:r>
            <w:r w:rsidRPr="00CC3167">
              <w:rPr>
                <w:rFonts w:ascii="Times New Roman" w:hAnsi="Times New Roman" w:cs="Times New Roman"/>
                <w:b/>
                <w:bCs/>
                <w:sz w:val="24"/>
                <w:szCs w:val="24"/>
              </w:rPr>
              <w:t>Рассказывать</w:t>
            </w:r>
            <w:r w:rsidRPr="00CC3167">
              <w:rPr>
                <w:rFonts w:ascii="Times New Roman" w:hAnsi="Times New Roman" w:cs="Times New Roman"/>
                <w:sz w:val="24"/>
                <w:szCs w:val="24"/>
              </w:rPr>
              <w:t xml:space="preserve">, используя историческую карту, о наиболее значительных военных кампаниях.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отношение российского общества к освободительной борьбе балканских народов в 1870е гг.</w:t>
            </w:r>
          </w:p>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Показывать </w:t>
            </w:r>
            <w:r w:rsidRPr="00CC3167">
              <w:rPr>
                <w:rFonts w:ascii="Times New Roman" w:hAnsi="Times New Roman" w:cs="Times New Roman"/>
                <w:sz w:val="24"/>
                <w:szCs w:val="24"/>
              </w:rPr>
              <w:t>на карте территории, включённые в состав Российской империи во второй половине XIX в.</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2.25</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Александр III: особенности внутренней политики</w:t>
            </w:r>
          </w:p>
        </w:tc>
        <w:tc>
          <w:tcPr>
            <w:tcW w:w="958" w:type="dxa"/>
            <w:gridSpan w:val="2"/>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22.01.</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внутреннюю политику Александра III. </w:t>
            </w:r>
            <w:r w:rsidRPr="00CC3167">
              <w:rPr>
                <w:rFonts w:ascii="Times New Roman" w:hAnsi="Times New Roman" w:cs="Times New Roman"/>
                <w:b/>
                <w:bCs/>
                <w:sz w:val="24"/>
                <w:szCs w:val="24"/>
              </w:rPr>
              <w:t xml:space="preserve">Излагать </w:t>
            </w:r>
            <w:r w:rsidRPr="00CC3167">
              <w:rPr>
                <w:rFonts w:ascii="Times New Roman" w:hAnsi="Times New Roman" w:cs="Times New Roman"/>
                <w:sz w:val="24"/>
                <w:szCs w:val="24"/>
              </w:rPr>
              <w:t xml:space="preserve">оценки деятельности императора Александра III, приводимые в учебной литера туре, </w:t>
            </w:r>
            <w:r w:rsidRPr="00CC3167">
              <w:rPr>
                <w:rFonts w:ascii="Times New Roman" w:hAnsi="Times New Roman" w:cs="Times New Roman"/>
                <w:b/>
                <w:bCs/>
                <w:sz w:val="24"/>
                <w:szCs w:val="24"/>
              </w:rPr>
              <w:t xml:space="preserve">высказывать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аргументировать </w:t>
            </w:r>
            <w:r w:rsidRPr="00CC3167">
              <w:rPr>
                <w:rFonts w:ascii="Times New Roman" w:hAnsi="Times New Roman" w:cs="Times New Roman"/>
                <w:sz w:val="24"/>
                <w:szCs w:val="24"/>
              </w:rPr>
              <w:t>свою оценку.</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2.26</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Перемены в экономике и социальном строе</w:t>
            </w:r>
          </w:p>
        </w:tc>
        <w:tc>
          <w:tcPr>
            <w:tcW w:w="958" w:type="dxa"/>
            <w:gridSpan w:val="2"/>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24.01.</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sz w:val="24"/>
                <w:szCs w:val="24"/>
              </w:rPr>
              <w:t>цели, содержание и результаты экономических реформ последней трети XIX в.</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2.27</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Общественное движение при Александре III</w:t>
            </w:r>
          </w:p>
        </w:tc>
        <w:tc>
          <w:tcPr>
            <w:tcW w:w="958" w:type="dxa"/>
            <w:gridSpan w:val="2"/>
          </w:tcPr>
          <w:p w:rsidR="000509DB" w:rsidRPr="00CC3167"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29.01.</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Излагать </w:t>
            </w:r>
            <w:r w:rsidRPr="00CC3167">
              <w:rPr>
                <w:rFonts w:ascii="Times New Roman" w:hAnsi="Times New Roman" w:cs="Times New Roman"/>
                <w:sz w:val="24"/>
                <w:szCs w:val="24"/>
              </w:rPr>
              <w:t xml:space="preserve">оценки значения общественного движения, </w:t>
            </w:r>
            <w:r w:rsidRPr="00CC3167">
              <w:rPr>
                <w:rFonts w:ascii="Times New Roman" w:hAnsi="Times New Roman" w:cs="Times New Roman"/>
                <w:b/>
                <w:bCs/>
                <w:sz w:val="24"/>
                <w:szCs w:val="24"/>
              </w:rPr>
              <w:t xml:space="preserve">высказывать </w:t>
            </w:r>
            <w:r w:rsidRPr="00CC3167">
              <w:rPr>
                <w:rFonts w:ascii="Times New Roman" w:hAnsi="Times New Roman" w:cs="Times New Roman"/>
                <w:sz w:val="24"/>
                <w:szCs w:val="24"/>
              </w:rPr>
              <w:t>своё отношение к ним.</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2.28</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Национальная и религиозная политика Александра III</w:t>
            </w:r>
          </w:p>
        </w:tc>
        <w:tc>
          <w:tcPr>
            <w:tcW w:w="958" w:type="dxa"/>
            <w:gridSpan w:val="2"/>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31.01.</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bCs/>
                <w:sz w:val="24"/>
                <w:szCs w:val="24"/>
              </w:rPr>
              <w:t>национальную и религиозную</w:t>
            </w:r>
            <w:r w:rsidRPr="00CC3167">
              <w:rPr>
                <w:rFonts w:ascii="Times New Roman" w:hAnsi="Times New Roman" w:cs="Times New Roman"/>
                <w:b/>
                <w:bCs/>
                <w:sz w:val="24"/>
                <w:szCs w:val="24"/>
              </w:rPr>
              <w:t xml:space="preserve"> </w:t>
            </w:r>
            <w:r w:rsidRPr="00CC3167">
              <w:rPr>
                <w:rFonts w:ascii="Times New Roman" w:hAnsi="Times New Roman" w:cs="Times New Roman"/>
                <w:sz w:val="24"/>
                <w:szCs w:val="24"/>
              </w:rPr>
              <w:t xml:space="preserve">политику Александра III.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последствия проводимой политики.</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2.29</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Внешняя политика Александра III</w:t>
            </w:r>
          </w:p>
        </w:tc>
        <w:tc>
          <w:tcPr>
            <w:tcW w:w="958" w:type="dxa"/>
            <w:gridSpan w:val="2"/>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05.02.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основные цели и направления внешней политики России во второй половине XIX в.</w:t>
            </w:r>
          </w:p>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Рассказывать</w:t>
            </w:r>
            <w:r w:rsidRPr="00CC3167">
              <w:rPr>
                <w:rFonts w:ascii="Times New Roman" w:hAnsi="Times New Roman" w:cs="Times New Roman"/>
                <w:sz w:val="24"/>
                <w:szCs w:val="24"/>
              </w:rPr>
              <w:t>, используя историческую карту, о наиболее значительных военных кампаниях.</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2.30</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Культурное пространство империи во второй половине XIX в.</w:t>
            </w:r>
          </w:p>
        </w:tc>
        <w:tc>
          <w:tcPr>
            <w:tcW w:w="958" w:type="dxa"/>
            <w:gridSpan w:val="2"/>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07.02.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достижения культуры России второй половины XIX в. </w:t>
            </w:r>
            <w:r w:rsidRPr="00CC3167">
              <w:rPr>
                <w:rFonts w:ascii="Times New Roman" w:hAnsi="Times New Roman" w:cs="Times New Roman"/>
                <w:b/>
                <w:bCs/>
                <w:sz w:val="24"/>
                <w:szCs w:val="24"/>
              </w:rPr>
              <w:t xml:space="preserve">Составлять </w:t>
            </w:r>
            <w:r w:rsidRPr="00CC3167">
              <w:rPr>
                <w:rFonts w:ascii="Times New Roman" w:hAnsi="Times New Roman" w:cs="Times New Roman"/>
                <w:sz w:val="24"/>
                <w:szCs w:val="24"/>
              </w:rPr>
              <w:t xml:space="preserve">описание памятников культуры рассматриваемо го периода). </w:t>
            </w:r>
            <w:r w:rsidRPr="00CC3167">
              <w:rPr>
                <w:rFonts w:ascii="Times New Roman" w:hAnsi="Times New Roman" w:cs="Times New Roman"/>
                <w:b/>
                <w:bCs/>
                <w:sz w:val="24"/>
                <w:szCs w:val="24"/>
              </w:rPr>
              <w:t xml:space="preserve">Подготовить </w:t>
            </w:r>
            <w:r w:rsidRPr="00CC3167">
              <w:rPr>
                <w:rFonts w:ascii="Times New Roman" w:hAnsi="Times New Roman" w:cs="Times New Roman"/>
                <w:sz w:val="24"/>
                <w:szCs w:val="24"/>
              </w:rPr>
              <w:t xml:space="preserve">сообщение о творчестве известного деятеля российской культуры второй половины XIX в. (по выбору). </w:t>
            </w:r>
            <w:r w:rsidRPr="00CC3167">
              <w:rPr>
                <w:rFonts w:ascii="Times New Roman" w:hAnsi="Times New Roman" w:cs="Times New Roman"/>
                <w:b/>
                <w:bCs/>
                <w:sz w:val="24"/>
                <w:szCs w:val="24"/>
              </w:rPr>
              <w:t xml:space="preserve">Проводить </w:t>
            </w:r>
            <w:r w:rsidRPr="00CC3167">
              <w:rPr>
                <w:rFonts w:ascii="Times New Roman" w:hAnsi="Times New Roman" w:cs="Times New Roman"/>
                <w:sz w:val="24"/>
                <w:szCs w:val="24"/>
              </w:rPr>
              <w:t xml:space="preserve">поиск информации для сообщения о культуре края во второй половине XIX в.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 xml:space="preserve">оценку вклада </w:t>
            </w:r>
            <w:r w:rsidRPr="00CC3167">
              <w:rPr>
                <w:rFonts w:ascii="Times New Roman" w:hAnsi="Times New Roman" w:cs="Times New Roman"/>
                <w:sz w:val="24"/>
                <w:szCs w:val="24"/>
              </w:rPr>
              <w:lastRenderedPageBreak/>
              <w:t>российской культуры в мировую культуру XIX в.</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lastRenderedPageBreak/>
              <w:t>2.31</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Повседневная жизнь разных слоёв населения в XIX в.</w:t>
            </w:r>
          </w:p>
        </w:tc>
        <w:tc>
          <w:tcPr>
            <w:tcW w:w="958" w:type="dxa"/>
            <w:gridSpan w:val="2"/>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12.02.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Рассказывать </w:t>
            </w:r>
            <w:r w:rsidRPr="00CC3167">
              <w:rPr>
                <w:rFonts w:ascii="Times New Roman" w:hAnsi="Times New Roman" w:cs="Times New Roman"/>
                <w:sz w:val="24"/>
                <w:szCs w:val="24"/>
              </w:rPr>
              <w:t xml:space="preserve">о положении основных слоёв российского общества в этот период,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его. </w:t>
            </w: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обобщать </w:t>
            </w:r>
            <w:r w:rsidRPr="00CC3167">
              <w:rPr>
                <w:rFonts w:ascii="Times New Roman" w:hAnsi="Times New Roman" w:cs="Times New Roman"/>
                <w:sz w:val="24"/>
                <w:szCs w:val="24"/>
              </w:rPr>
              <w:t xml:space="preserve">исторический материал. </w:t>
            </w:r>
            <w:r w:rsidRPr="00CC3167">
              <w:rPr>
                <w:rFonts w:ascii="Times New Roman" w:hAnsi="Times New Roman" w:cs="Times New Roman"/>
                <w:b/>
                <w:bCs/>
                <w:sz w:val="24"/>
                <w:szCs w:val="24"/>
              </w:rPr>
              <w:t xml:space="preserve">Высказывать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аргументировать </w:t>
            </w:r>
            <w:r w:rsidRPr="00CC3167">
              <w:rPr>
                <w:rFonts w:ascii="Times New Roman" w:hAnsi="Times New Roman" w:cs="Times New Roman"/>
                <w:sz w:val="24"/>
                <w:szCs w:val="24"/>
              </w:rPr>
              <w:t xml:space="preserve">суждения о сущности и значении основных событий и процессов отечественной истории XIX в.,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 xml:space="preserve">оценку её деятелей.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место и роль России в европейской и мировой истории XIX в.</w:t>
            </w:r>
          </w:p>
        </w:tc>
      </w:tr>
      <w:tr w:rsidR="000509DB" w:rsidRPr="00CC3167" w:rsidTr="008B46FD">
        <w:trPr>
          <w:gridAfter w:val="1"/>
          <w:wAfter w:w="73"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2.32</w:t>
            </w:r>
          </w:p>
        </w:tc>
        <w:tc>
          <w:tcPr>
            <w:tcW w:w="3828" w:type="dxa"/>
          </w:tcPr>
          <w:p w:rsidR="000509DB" w:rsidRPr="00CC3167" w:rsidRDefault="000509DB" w:rsidP="00D03FEC">
            <w:pPr>
              <w:tabs>
                <w:tab w:val="left" w:pos="5515"/>
              </w:tabs>
              <w:jc w:val="both"/>
              <w:rPr>
                <w:rFonts w:ascii="Times New Roman" w:hAnsi="Times New Roman" w:cs="Times New Roman"/>
                <w:sz w:val="24"/>
                <w:szCs w:val="24"/>
              </w:rPr>
            </w:pPr>
            <w:r w:rsidRPr="00CC3167">
              <w:rPr>
                <w:rFonts w:ascii="Times New Roman" w:hAnsi="Times New Roman" w:cs="Times New Roman"/>
                <w:color w:val="000000"/>
                <w:sz w:val="24"/>
                <w:szCs w:val="24"/>
                <w:lang w:eastAsia="ru-RU"/>
              </w:rPr>
              <w:t>Особенности социально- экономического</w:t>
            </w:r>
            <w:r w:rsidRPr="00CC3167">
              <w:rPr>
                <w:rFonts w:ascii="Times New Roman" w:hAnsi="Times New Roman" w:cs="Times New Roman"/>
                <w:sz w:val="24"/>
                <w:szCs w:val="24"/>
                <w:lang w:eastAsia="ru-RU"/>
              </w:rPr>
              <w:t xml:space="preserve"> </w:t>
            </w:r>
            <w:r w:rsidRPr="00CC3167">
              <w:rPr>
                <w:rFonts w:ascii="Times New Roman" w:hAnsi="Times New Roman" w:cs="Times New Roman"/>
                <w:color w:val="000000"/>
                <w:sz w:val="24"/>
                <w:szCs w:val="24"/>
                <w:lang w:eastAsia="ru-RU"/>
              </w:rPr>
              <w:t>развития Казанской губернии</w:t>
            </w:r>
          </w:p>
        </w:tc>
        <w:tc>
          <w:tcPr>
            <w:tcW w:w="958" w:type="dxa"/>
            <w:gridSpan w:val="2"/>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14.02.</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1.11</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Завершение промышленного переворота. Индустриализация. Монополистический капитализм.</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19.02.</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bCs/>
                <w:sz w:val="24"/>
                <w:szCs w:val="24"/>
              </w:rPr>
              <w:t>сущность, экономические и социальные  последствия промышленного переворота.</w:t>
            </w:r>
          </w:p>
          <w:p w:rsidR="000509DB" w:rsidRPr="00CC3167" w:rsidRDefault="000509DB" w:rsidP="00D03FEC">
            <w:pPr>
              <w:widowControl w:val="0"/>
              <w:autoSpaceDE w:val="0"/>
              <w:autoSpaceDN w:val="0"/>
              <w:adjustRightInd w:val="0"/>
              <w:contextualSpacing/>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bCs/>
                <w:sz w:val="24"/>
                <w:szCs w:val="24"/>
              </w:rPr>
              <w:t>информацию об экономическом развитии европейских стран во второй половине Х</w:t>
            </w:r>
            <w:r w:rsidRPr="00CC3167">
              <w:rPr>
                <w:rFonts w:ascii="Times New Roman" w:hAnsi="Times New Roman" w:cs="Times New Roman"/>
                <w:bCs/>
                <w:sz w:val="24"/>
                <w:szCs w:val="24"/>
                <w:lang w:val="en-US"/>
              </w:rPr>
              <w:t>I</w:t>
            </w:r>
            <w:r w:rsidRPr="00CC3167">
              <w:rPr>
                <w:rFonts w:ascii="Times New Roman" w:hAnsi="Times New Roman" w:cs="Times New Roman"/>
                <w:bCs/>
                <w:sz w:val="24"/>
                <w:szCs w:val="24"/>
              </w:rPr>
              <w:t xml:space="preserve">Х в., </w:t>
            </w:r>
            <w:r w:rsidRPr="00CC3167">
              <w:rPr>
                <w:rFonts w:ascii="Times New Roman" w:hAnsi="Times New Roman" w:cs="Times New Roman"/>
                <w:b/>
                <w:bCs/>
                <w:sz w:val="24"/>
                <w:szCs w:val="24"/>
              </w:rPr>
              <w:t xml:space="preserve">Раскрывать </w:t>
            </w:r>
            <w:r w:rsidRPr="00CC3167">
              <w:rPr>
                <w:rFonts w:ascii="Times New Roman" w:hAnsi="Times New Roman" w:cs="Times New Roman"/>
                <w:bCs/>
                <w:sz w:val="24"/>
                <w:szCs w:val="24"/>
              </w:rPr>
              <w:t>значение понятий и терминов монополия, индустриальное общество, империализм, миграция,  феминизм</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1.12</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Миграция из Старого в Новый Свет. Положение основных социальных групп.</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21.02.</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sz w:val="24"/>
                <w:szCs w:val="24"/>
              </w:rPr>
            </w:pPr>
            <w:r w:rsidRPr="00CC3167">
              <w:rPr>
                <w:rFonts w:ascii="Times New Roman" w:hAnsi="Times New Roman" w:cs="Times New Roman"/>
                <w:b/>
                <w:bCs/>
                <w:sz w:val="24"/>
                <w:szCs w:val="24"/>
              </w:rPr>
              <w:t xml:space="preserve">     Характеризовать </w:t>
            </w:r>
            <w:r w:rsidRPr="00CC3167">
              <w:rPr>
                <w:rFonts w:ascii="Times New Roman" w:hAnsi="Times New Roman" w:cs="Times New Roman"/>
                <w:bCs/>
                <w:sz w:val="24"/>
                <w:szCs w:val="24"/>
              </w:rPr>
              <w:t>особенности положения основных социальных групп.</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1.13</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i/>
                <w:sz w:val="24"/>
                <w:szCs w:val="24"/>
              </w:rPr>
              <w:t xml:space="preserve">. </w:t>
            </w:r>
            <w:r w:rsidRPr="00CC3167">
              <w:rPr>
                <w:rFonts w:ascii="Times New Roman" w:eastAsia="Calibri" w:hAnsi="Times New Roman" w:cs="Times New Roman"/>
                <w:sz w:val="24"/>
                <w:szCs w:val="24"/>
              </w:rPr>
              <w:t>Рабочее движение и профсоюзы.</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26.02.</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Давать характеристику положения рабочего класса в Западной Европе в XIX в. Определять характерные черты рабочего движения в Западной Европе. Подводить итоги деятельности международной организации: Интернационала</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1.14</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Османская империя: традиционные устои и попытки проведения реформ. Индия: распад державы Великих Моголов.</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28.02.</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 xml:space="preserve">Объяснять своеобразие уклада Японии. Устанавливать причины неспособности противостоять натиску западной цивилизации. Сравнивать способы и результаты «открытия» Китая и Японии европейца- ми на конкретных примерах. Доказывать, что Индия – «жемчужина британской короны». Объяснять пути и методы вхождения Индии в мировой рынок. </w:t>
            </w:r>
          </w:p>
        </w:tc>
      </w:tr>
      <w:tr w:rsidR="000509DB" w:rsidRPr="00CC3167" w:rsidTr="008B46FD">
        <w:trPr>
          <w:gridAfter w:val="2"/>
          <w:wAfter w:w="128" w:type="dxa"/>
          <w:trHeight w:val="878"/>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1.15</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 xml:space="preserve">Китай: империя Цин, «закрытие» страны, «опиумные войны», </w:t>
            </w:r>
            <w:r w:rsidRPr="00CC3167">
              <w:rPr>
                <w:rFonts w:ascii="Times New Roman" w:eastAsia="Calibri" w:hAnsi="Times New Roman" w:cs="Times New Roman"/>
                <w:sz w:val="24"/>
                <w:szCs w:val="24"/>
              </w:rPr>
              <w:lastRenderedPageBreak/>
              <w:t>движение тайпинов.</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lastRenderedPageBreak/>
              <w:t>05.03.</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 xml:space="preserve">. Сравнивать способы и результаты «открытия» Китая и Японии европейцами на конкретных примерах. Рассказывать о попытках модернизации и причинах их неудач. </w:t>
            </w:r>
          </w:p>
        </w:tc>
      </w:tr>
      <w:tr w:rsidR="000509DB" w:rsidRPr="00CC3167" w:rsidTr="008B46FD">
        <w:trPr>
          <w:gridAfter w:val="2"/>
          <w:wAfter w:w="128" w:type="dxa"/>
          <w:trHeight w:val="1096"/>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lastRenderedPageBreak/>
              <w:t>1.16</w:t>
            </w:r>
          </w:p>
        </w:tc>
        <w:tc>
          <w:tcPr>
            <w:tcW w:w="3828" w:type="dxa"/>
          </w:tcPr>
          <w:p w:rsidR="000509DB" w:rsidRPr="00CC3167" w:rsidRDefault="000509DB" w:rsidP="00D03FEC">
            <w:pPr>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Освободительная борьба: задачи, участники, формы выступлений. Провозглашение независимых государств.</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07.03.</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 xml:space="preserve">Показывать на карте страны Латинской Америки и давать им общую характеристику. Выделять особенности развития Латинской Америки в сравнении с Север- ной Америкой. Выделять цели и средства национально-освободительной борьбы. </w:t>
            </w:r>
          </w:p>
        </w:tc>
      </w:tr>
      <w:tr w:rsidR="000509DB" w:rsidRPr="00CC3167" w:rsidTr="008B46FD">
        <w:trPr>
          <w:gridAfter w:val="2"/>
          <w:wAfter w:w="128" w:type="dxa"/>
          <w:trHeight w:val="1062"/>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1.17</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Колониальные империи. Колониальные порядки и традиционные общественные отношения.</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12.03.</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sz w:val="24"/>
                <w:szCs w:val="24"/>
              </w:rPr>
              <w:t xml:space="preserve">Составлять словарь терминов по теме урока. Объяснять, почему в Африке традиционализм преобладал дольше, чем в других странах. Анализировать развитие, культуру стран Африки. Характеризовать особые пути раз- вития Либерии и Эфиопии. </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1.18</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Научные открытия и технические изобретения. Распространение образования.</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14.03.</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     Называть </w:t>
            </w:r>
            <w:r w:rsidRPr="00CC3167">
              <w:rPr>
                <w:rFonts w:ascii="Times New Roman" w:hAnsi="Times New Roman" w:cs="Times New Roman"/>
                <w:bCs/>
                <w:sz w:val="24"/>
                <w:szCs w:val="24"/>
              </w:rPr>
              <w:t>важнейшие научные открытия и технические достижения Х</w:t>
            </w:r>
            <w:r w:rsidRPr="00CC3167">
              <w:rPr>
                <w:rFonts w:ascii="Times New Roman" w:hAnsi="Times New Roman" w:cs="Times New Roman"/>
                <w:bCs/>
                <w:sz w:val="24"/>
                <w:szCs w:val="24"/>
                <w:lang w:val="en-US"/>
              </w:rPr>
              <w:t>I</w:t>
            </w:r>
            <w:r w:rsidRPr="00CC3167">
              <w:rPr>
                <w:rFonts w:ascii="Times New Roman" w:hAnsi="Times New Roman" w:cs="Times New Roman"/>
                <w:bCs/>
                <w:sz w:val="24"/>
                <w:szCs w:val="24"/>
              </w:rPr>
              <w:t>Х в., объяснять, в чем их значение для своего времени и последующего развития общества</w:t>
            </w:r>
          </w:p>
          <w:p w:rsidR="000509DB" w:rsidRPr="00CC3167" w:rsidRDefault="000509DB" w:rsidP="00D03FEC">
            <w:pPr>
              <w:spacing w:after="100" w:afterAutospacing="1"/>
              <w:ind w:left="283"/>
              <w:rPr>
                <w:rFonts w:ascii="Times New Roman" w:hAnsi="Times New Roman" w:cs="Times New Roman"/>
                <w:sz w:val="24"/>
                <w:szCs w:val="24"/>
              </w:rPr>
            </w:pPr>
            <w:r w:rsidRPr="00CC3167">
              <w:rPr>
                <w:rFonts w:ascii="Times New Roman" w:hAnsi="Times New Roman" w:cs="Times New Roman"/>
                <w:b/>
                <w:bCs/>
                <w:sz w:val="24"/>
                <w:szCs w:val="24"/>
              </w:rPr>
              <w:t xml:space="preserve">     Высказывать </w:t>
            </w:r>
            <w:r w:rsidRPr="00CC3167">
              <w:rPr>
                <w:rFonts w:ascii="Times New Roman" w:hAnsi="Times New Roman" w:cs="Times New Roman"/>
                <w:bCs/>
                <w:sz w:val="24"/>
                <w:szCs w:val="24"/>
              </w:rPr>
              <w:t>и обосновывать оценочные суждения о явлениях культуры, творчеств6 отдельных художников.</w:t>
            </w:r>
          </w:p>
        </w:tc>
      </w:tr>
      <w:tr w:rsidR="000509DB" w:rsidRPr="00CC3167" w:rsidTr="008B46FD">
        <w:trPr>
          <w:gridAfter w:val="2"/>
          <w:wAfter w:w="128" w:type="dxa"/>
          <w:trHeight w:val="1088"/>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1.19</w:t>
            </w:r>
          </w:p>
        </w:tc>
        <w:tc>
          <w:tcPr>
            <w:tcW w:w="3828" w:type="dxa"/>
          </w:tcPr>
          <w:p w:rsidR="000509DB" w:rsidRPr="00CC3167" w:rsidRDefault="000509DB" w:rsidP="00D03FEC">
            <w:pPr>
              <w:ind w:firstLine="34"/>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Стили художественной культуры: классицизм, романтизм, реализм, импрессионизм.</w:t>
            </w:r>
          </w:p>
        </w:tc>
        <w:tc>
          <w:tcPr>
            <w:tcW w:w="903" w:type="dxa"/>
          </w:tcPr>
          <w:p w:rsidR="000509DB" w:rsidRPr="00CC3167" w:rsidRDefault="000509DB" w:rsidP="008A5754">
            <w:pPr>
              <w:spacing w:after="100" w:afterAutospacing="1"/>
              <w:ind w:left="-94"/>
              <w:rPr>
                <w:rFonts w:ascii="Times New Roman" w:hAnsi="Times New Roman" w:cs="Times New Roman"/>
                <w:sz w:val="24"/>
                <w:szCs w:val="24"/>
              </w:rPr>
            </w:pPr>
            <w:r w:rsidRPr="00CC3167">
              <w:rPr>
                <w:rFonts w:ascii="Times New Roman" w:hAnsi="Times New Roman" w:cs="Times New Roman"/>
                <w:sz w:val="24"/>
                <w:szCs w:val="24"/>
              </w:rPr>
              <w:t xml:space="preserve">  </w:t>
            </w:r>
            <w:r w:rsidR="001A6254">
              <w:rPr>
                <w:rFonts w:ascii="Times New Roman" w:hAnsi="Times New Roman" w:cs="Times New Roman"/>
                <w:sz w:val="24"/>
                <w:szCs w:val="24"/>
              </w:rPr>
              <w:t>19.03.</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     Характеризовать </w:t>
            </w:r>
            <w:r w:rsidRPr="00CC3167">
              <w:rPr>
                <w:rFonts w:ascii="Times New Roman" w:hAnsi="Times New Roman" w:cs="Times New Roman"/>
                <w:bCs/>
                <w:sz w:val="24"/>
                <w:szCs w:val="24"/>
              </w:rPr>
              <w:t>основные стили и течения в художественной культуре Х</w:t>
            </w:r>
            <w:r w:rsidRPr="00CC3167">
              <w:rPr>
                <w:rFonts w:ascii="Times New Roman" w:hAnsi="Times New Roman" w:cs="Times New Roman"/>
                <w:bCs/>
                <w:sz w:val="24"/>
                <w:szCs w:val="24"/>
                <w:lang w:val="en-US"/>
              </w:rPr>
              <w:t>I</w:t>
            </w:r>
            <w:r w:rsidRPr="00CC3167">
              <w:rPr>
                <w:rFonts w:ascii="Times New Roman" w:hAnsi="Times New Roman" w:cs="Times New Roman"/>
                <w:bCs/>
                <w:sz w:val="24"/>
                <w:szCs w:val="24"/>
              </w:rPr>
              <w:t>Х в., раскрывая их  особенности   на примерах конкретных произведений.</w:t>
            </w:r>
            <w:r w:rsidRPr="00CC3167">
              <w:rPr>
                <w:rFonts w:ascii="Times New Roman" w:hAnsi="Times New Roman" w:cs="Times New Roman"/>
                <w:b/>
                <w:bCs/>
                <w:sz w:val="24"/>
                <w:szCs w:val="24"/>
              </w:rPr>
              <w:t xml:space="preserve"> Раскрывать </w:t>
            </w:r>
            <w:r w:rsidRPr="00CC3167">
              <w:rPr>
                <w:rFonts w:ascii="Times New Roman" w:hAnsi="Times New Roman" w:cs="Times New Roman"/>
                <w:bCs/>
                <w:sz w:val="24"/>
                <w:szCs w:val="24"/>
              </w:rPr>
              <w:t>значение понятий и терминов ампир, романтизм, реализм, импрессионизм, демократизация культуры.</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1.19</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 xml:space="preserve">Внешнеполитические интересы великих держав и политика союзов в Европе. </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21.03.</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     Раскрывать </w:t>
            </w:r>
            <w:r w:rsidRPr="00CC3167">
              <w:rPr>
                <w:rFonts w:ascii="Times New Roman" w:hAnsi="Times New Roman" w:cs="Times New Roman"/>
                <w:bCs/>
                <w:sz w:val="24"/>
                <w:szCs w:val="24"/>
              </w:rPr>
              <w:t>значение понятий и терминов коалиция, Венская система, восточный вопрос, пацифизм, колониальная империя, колониальный раздел мира.</w:t>
            </w:r>
            <w:r w:rsidRPr="00CC3167">
              <w:rPr>
                <w:rFonts w:ascii="Times New Roman" w:hAnsi="Times New Roman" w:cs="Times New Roman"/>
                <w:b/>
                <w:bCs/>
                <w:sz w:val="24"/>
                <w:szCs w:val="24"/>
              </w:rPr>
              <w:t xml:space="preserve">     </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1.20</w:t>
            </w:r>
          </w:p>
        </w:tc>
        <w:tc>
          <w:tcPr>
            <w:tcW w:w="3828" w:type="dxa"/>
          </w:tcPr>
          <w:p w:rsidR="000509DB" w:rsidRPr="00CC3167" w:rsidRDefault="000509DB" w:rsidP="00D03FEC">
            <w:pPr>
              <w:shd w:val="clear" w:color="auto" w:fill="FFFFFF"/>
              <w:jc w:val="both"/>
              <w:rPr>
                <w:rFonts w:ascii="Times New Roman" w:eastAsia="Calibri" w:hAnsi="Times New Roman" w:cs="Times New Roman"/>
                <w:b/>
                <w:bCs/>
                <w:sz w:val="24"/>
                <w:szCs w:val="24"/>
              </w:rPr>
            </w:pPr>
            <w:r w:rsidRPr="00CC3167">
              <w:rPr>
                <w:rFonts w:ascii="Times New Roman" w:hAnsi="Times New Roman" w:cs="Times New Roman"/>
                <w:sz w:val="24"/>
                <w:szCs w:val="24"/>
              </w:rPr>
              <w:t xml:space="preserve">Формирование военно-политических блоков великих держав. </w:t>
            </w:r>
          </w:p>
        </w:tc>
        <w:tc>
          <w:tcPr>
            <w:tcW w:w="903" w:type="dxa"/>
          </w:tcPr>
          <w:p w:rsidR="000509DB" w:rsidRPr="00CC3167" w:rsidRDefault="001A6254" w:rsidP="00D03FEC">
            <w:pPr>
              <w:spacing w:after="100" w:afterAutospacing="1"/>
              <w:rPr>
                <w:rFonts w:ascii="Times New Roman" w:hAnsi="Times New Roman" w:cs="Times New Roman"/>
                <w:sz w:val="24"/>
                <w:szCs w:val="24"/>
              </w:rPr>
            </w:pPr>
            <w:r>
              <w:rPr>
                <w:rFonts w:ascii="Times New Roman" w:hAnsi="Times New Roman" w:cs="Times New Roman"/>
                <w:sz w:val="24"/>
                <w:szCs w:val="24"/>
              </w:rPr>
              <w:t>26.03.</w:t>
            </w:r>
          </w:p>
        </w:tc>
        <w:tc>
          <w:tcPr>
            <w:tcW w:w="850" w:type="dxa"/>
            <w:gridSpan w:val="3"/>
          </w:tcPr>
          <w:p w:rsidR="000509DB" w:rsidRPr="00CC3167" w:rsidRDefault="000509DB" w:rsidP="00D03FEC">
            <w:pPr>
              <w:spacing w:after="100" w:afterAutospacing="1"/>
              <w:ind w:left="283"/>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Определять, </w:t>
            </w:r>
            <w:r w:rsidRPr="00CC3167">
              <w:rPr>
                <w:rFonts w:ascii="Times New Roman" w:hAnsi="Times New Roman" w:cs="Times New Roman"/>
                <w:bCs/>
                <w:sz w:val="24"/>
                <w:szCs w:val="24"/>
              </w:rPr>
              <w:t>в чем заключались интересы великих держав в конфликтах и ключевых событиях международной жизни в Х</w:t>
            </w:r>
            <w:r w:rsidRPr="00CC3167">
              <w:rPr>
                <w:rFonts w:ascii="Times New Roman" w:hAnsi="Times New Roman" w:cs="Times New Roman"/>
                <w:bCs/>
                <w:sz w:val="24"/>
                <w:szCs w:val="24"/>
                <w:lang w:val="en-US"/>
              </w:rPr>
              <w:t>I</w:t>
            </w:r>
            <w:r w:rsidRPr="00CC3167">
              <w:rPr>
                <w:rFonts w:ascii="Times New Roman" w:hAnsi="Times New Roman" w:cs="Times New Roman"/>
                <w:bCs/>
                <w:sz w:val="24"/>
                <w:szCs w:val="24"/>
              </w:rPr>
              <w:t>Х в.</w:t>
            </w:r>
          </w:p>
          <w:p w:rsidR="000509DB" w:rsidRPr="00CC3167" w:rsidRDefault="000509DB" w:rsidP="00D03FEC">
            <w:pPr>
              <w:widowControl w:val="0"/>
              <w:autoSpaceDE w:val="0"/>
              <w:autoSpaceDN w:val="0"/>
              <w:adjustRightInd w:val="0"/>
              <w:contextualSpacing/>
              <w:jc w:val="both"/>
              <w:rPr>
                <w:rFonts w:ascii="Times New Roman" w:hAnsi="Times New Roman" w:cs="Times New Roman"/>
                <w:b/>
                <w:bCs/>
                <w:sz w:val="24"/>
                <w:szCs w:val="24"/>
              </w:rPr>
            </w:pPr>
          </w:p>
        </w:tc>
      </w:tr>
      <w:tr w:rsidR="000509DB" w:rsidRPr="00CC3167" w:rsidTr="008B46FD">
        <w:trPr>
          <w:gridAfter w:val="2"/>
          <w:wAfter w:w="128" w:type="dxa"/>
          <w:trHeight w:val="1148"/>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lastRenderedPageBreak/>
              <w:t>2.33</w:t>
            </w:r>
          </w:p>
        </w:tc>
        <w:tc>
          <w:tcPr>
            <w:tcW w:w="3828" w:type="dxa"/>
            <w:shd w:val="clear" w:color="auto" w:fill="auto"/>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 xml:space="preserve">Россия и мир на рубеже XIX—XX вв.: динамика и противоречия развития. </w:t>
            </w:r>
            <w:r w:rsidRPr="00CC3167">
              <w:rPr>
                <w:rFonts w:ascii="Times New Roman" w:hAnsi="Times New Roman" w:cs="Times New Roman"/>
                <w:b/>
                <w:bCs/>
                <w:sz w:val="24"/>
                <w:szCs w:val="24"/>
              </w:rPr>
              <w:t xml:space="preserve"> </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09.04.</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характеристику геополитического положения и экономического развития России в начале XX в.</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положение, образ жизни различных сословий и социальных групп в России в начале XX в. (в том числе на материале истории края). </w:t>
            </w:r>
            <w:r w:rsidRPr="00CC3167">
              <w:rPr>
                <w:rFonts w:ascii="Times New Roman" w:hAnsi="Times New Roman" w:cs="Times New Roman"/>
                <w:b/>
                <w:bCs/>
                <w:sz w:val="24"/>
                <w:szCs w:val="24"/>
              </w:rPr>
              <w:t xml:space="preserve">Сравнивать </w:t>
            </w:r>
            <w:r w:rsidRPr="00CC3167">
              <w:rPr>
                <w:rFonts w:ascii="Times New Roman" w:hAnsi="Times New Roman" w:cs="Times New Roman"/>
                <w:sz w:val="24"/>
                <w:szCs w:val="24"/>
              </w:rPr>
              <w:t xml:space="preserve">темпы и характер экономической модернизации в России и других странах. </w:t>
            </w:r>
            <w:r w:rsidRPr="00CC3167">
              <w:rPr>
                <w:rFonts w:ascii="Times New Roman" w:hAnsi="Times New Roman" w:cs="Times New Roman"/>
                <w:b/>
                <w:bCs/>
                <w:sz w:val="24"/>
                <w:szCs w:val="24"/>
              </w:rPr>
              <w:t>Объяснять</w:t>
            </w:r>
            <w:r w:rsidRPr="00CC3167">
              <w:rPr>
                <w:rFonts w:ascii="Times New Roman" w:hAnsi="Times New Roman" w:cs="Times New Roman"/>
                <w:sz w:val="24"/>
                <w:szCs w:val="24"/>
              </w:rPr>
              <w:t xml:space="preserve">, в чём заключались особенности модернизации в России в начале XX в. </w:t>
            </w:r>
          </w:p>
        </w:tc>
      </w:tr>
      <w:tr w:rsidR="000509DB" w:rsidRPr="00CC3167" w:rsidTr="008B46FD">
        <w:trPr>
          <w:gridAfter w:val="2"/>
          <w:wAfter w:w="128" w:type="dxa"/>
          <w:trHeight w:val="914"/>
        </w:trPr>
        <w:tc>
          <w:tcPr>
            <w:tcW w:w="675" w:type="dxa"/>
          </w:tcPr>
          <w:p w:rsidR="000509DB" w:rsidRPr="00CC3167" w:rsidRDefault="000509DB" w:rsidP="00D03FEC">
            <w:pPr>
              <w:tabs>
                <w:tab w:val="left" w:pos="5515"/>
              </w:tabs>
              <w:jc w:val="both"/>
              <w:rPr>
                <w:rFonts w:ascii="Times New Roman" w:hAnsi="Times New Roman" w:cs="Times New Roman"/>
                <w:sz w:val="24"/>
                <w:szCs w:val="24"/>
              </w:rPr>
            </w:pPr>
            <w:r w:rsidRPr="00CC3167">
              <w:rPr>
                <w:rFonts w:ascii="Times New Roman" w:hAnsi="Times New Roman" w:cs="Times New Roman"/>
                <w:sz w:val="24"/>
                <w:szCs w:val="24"/>
              </w:rPr>
              <w:t>2.34</w:t>
            </w:r>
          </w:p>
        </w:tc>
        <w:tc>
          <w:tcPr>
            <w:tcW w:w="3828" w:type="dxa"/>
            <w:shd w:val="clear" w:color="auto" w:fill="auto"/>
          </w:tcPr>
          <w:p w:rsidR="000509DB" w:rsidRPr="00CC3167" w:rsidRDefault="000509DB" w:rsidP="00D03FEC">
            <w:pPr>
              <w:tabs>
                <w:tab w:val="left" w:pos="5515"/>
              </w:tabs>
              <w:jc w:val="both"/>
              <w:rPr>
                <w:rFonts w:ascii="Times New Roman" w:hAnsi="Times New Roman" w:cs="Times New Roman"/>
                <w:sz w:val="24"/>
                <w:szCs w:val="24"/>
              </w:rPr>
            </w:pPr>
            <w:r w:rsidRPr="00CC3167">
              <w:rPr>
                <w:rFonts w:ascii="Times New Roman" w:hAnsi="Times New Roman" w:cs="Times New Roman"/>
                <w:sz w:val="24"/>
                <w:szCs w:val="24"/>
              </w:rPr>
              <w:t>Социально-экономическое развитие страны на рубеже XIX—XX вв.</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11.04.</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bCs/>
                <w:sz w:val="24"/>
                <w:szCs w:val="24"/>
              </w:rPr>
              <w:t>особенности положения основных групп населения.</w:t>
            </w:r>
          </w:p>
        </w:tc>
      </w:tr>
      <w:tr w:rsidR="000509DB" w:rsidRPr="00CC3167" w:rsidTr="008B46FD">
        <w:trPr>
          <w:gridAfter w:val="2"/>
          <w:wAfter w:w="128"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2.35</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Николай II: начало правления. Политическое развитие страны в 1894—1904 гг.</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16.04.</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Объяснять</w:t>
            </w:r>
            <w:r w:rsidRPr="00CC3167">
              <w:rPr>
                <w:rFonts w:ascii="Times New Roman" w:hAnsi="Times New Roman" w:cs="Times New Roman"/>
                <w:sz w:val="24"/>
                <w:szCs w:val="24"/>
              </w:rPr>
              <w:t xml:space="preserve">, в чём заключалась необходимость политических реформ в России в начале XX в. </w:t>
            </w:r>
            <w:r w:rsidRPr="00CC3167">
              <w:rPr>
                <w:rFonts w:ascii="Times New Roman" w:hAnsi="Times New Roman" w:cs="Times New Roman"/>
                <w:b/>
                <w:bCs/>
                <w:sz w:val="24"/>
                <w:szCs w:val="24"/>
              </w:rPr>
              <w:t xml:space="preserve">Раскрывать </w:t>
            </w:r>
            <w:r w:rsidRPr="00CC3167">
              <w:rPr>
                <w:rFonts w:ascii="Times New Roman" w:hAnsi="Times New Roman" w:cs="Times New Roman"/>
                <w:sz w:val="24"/>
                <w:szCs w:val="24"/>
              </w:rPr>
              <w:t xml:space="preserve">содержание и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 xml:space="preserve">оценку планов и опыта реформ в России в начале XX в.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 xml:space="preserve">характеристику императора Николая II. </w:t>
            </w: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sz w:val="24"/>
                <w:szCs w:val="24"/>
              </w:rPr>
              <w:t xml:space="preserve">материал об основных политических течениях в России в начале XX в.,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их определяющие черты. </w:t>
            </w:r>
          </w:p>
        </w:tc>
      </w:tr>
      <w:tr w:rsidR="000509DB" w:rsidRPr="00CC3167" w:rsidTr="008B46FD">
        <w:trPr>
          <w:gridAfter w:val="2"/>
          <w:wAfter w:w="128"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2.36</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Внешняя политика Николая II. Русско-японская война 1904—1905 гг.</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18.04.</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основные направления внешней политики России, причины русско-японской войны, планы сторон. </w:t>
            </w:r>
            <w:r w:rsidRPr="00CC3167">
              <w:rPr>
                <w:rFonts w:ascii="Times New Roman" w:hAnsi="Times New Roman" w:cs="Times New Roman"/>
                <w:b/>
                <w:bCs/>
                <w:sz w:val="24"/>
                <w:szCs w:val="24"/>
              </w:rPr>
              <w:t xml:space="preserve">Рассказывать </w:t>
            </w:r>
            <w:r w:rsidRPr="00CC3167">
              <w:rPr>
                <w:rFonts w:ascii="Times New Roman" w:hAnsi="Times New Roman" w:cs="Times New Roman"/>
                <w:sz w:val="24"/>
                <w:szCs w:val="24"/>
              </w:rPr>
              <w:t xml:space="preserve">о ходе боевых действий, используя историческую карту. </w:t>
            </w:r>
            <w:r w:rsidRPr="00CC3167">
              <w:rPr>
                <w:rFonts w:ascii="Times New Roman" w:hAnsi="Times New Roman" w:cs="Times New Roman"/>
                <w:b/>
                <w:bCs/>
                <w:sz w:val="24"/>
                <w:szCs w:val="24"/>
              </w:rPr>
              <w:t xml:space="preserve">Излагать </w:t>
            </w:r>
            <w:r w:rsidRPr="00CC3167">
              <w:rPr>
                <w:rFonts w:ascii="Times New Roman" w:hAnsi="Times New Roman" w:cs="Times New Roman"/>
                <w:sz w:val="24"/>
                <w:szCs w:val="24"/>
              </w:rPr>
              <w:t xml:space="preserve">условия Портсмутского мира и </w:t>
            </w:r>
            <w:r w:rsidRPr="00CC3167">
              <w:rPr>
                <w:rFonts w:ascii="Times New Roman" w:hAnsi="Times New Roman" w:cs="Times New Roman"/>
                <w:b/>
                <w:bCs/>
                <w:sz w:val="24"/>
                <w:szCs w:val="24"/>
              </w:rPr>
              <w:t xml:space="preserve">разъяснять </w:t>
            </w:r>
            <w:r w:rsidRPr="00CC3167">
              <w:rPr>
                <w:rFonts w:ascii="Times New Roman" w:hAnsi="Times New Roman" w:cs="Times New Roman"/>
                <w:sz w:val="24"/>
                <w:szCs w:val="24"/>
              </w:rPr>
              <w:t xml:space="preserve">его значение на основе информации учебника и исторических документов. </w:t>
            </w:r>
            <w:r w:rsidRPr="00CC3167">
              <w:rPr>
                <w:rFonts w:ascii="Times New Roman" w:hAnsi="Times New Roman" w:cs="Times New Roman"/>
                <w:b/>
                <w:bCs/>
                <w:sz w:val="24"/>
                <w:szCs w:val="24"/>
              </w:rPr>
              <w:t xml:space="preserve">Раскрывать </w:t>
            </w:r>
            <w:r w:rsidRPr="00CC3167">
              <w:rPr>
                <w:rFonts w:ascii="Times New Roman" w:hAnsi="Times New Roman" w:cs="Times New Roman"/>
                <w:sz w:val="24"/>
                <w:szCs w:val="24"/>
              </w:rPr>
              <w:t>воздействие войны на общественную жизнь России.</w:t>
            </w:r>
          </w:p>
        </w:tc>
      </w:tr>
      <w:tr w:rsidR="000509DB" w:rsidRPr="00CC3167" w:rsidTr="008B46FD">
        <w:trPr>
          <w:gridAfter w:val="2"/>
          <w:wAfter w:w="128"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2.37</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Первая российская революция и политические реформы 1905—1907 гг.</w:t>
            </w:r>
          </w:p>
        </w:tc>
        <w:tc>
          <w:tcPr>
            <w:tcW w:w="903" w:type="dxa"/>
          </w:tcPr>
          <w:p w:rsidR="000509DB" w:rsidRPr="00CC3167"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23.04.</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sz w:val="24"/>
                <w:szCs w:val="24"/>
              </w:rPr>
              <w:t xml:space="preserve">причины и характер российской революции 1905–1907 гг. </w:t>
            </w:r>
            <w:r w:rsidRPr="00CC3167">
              <w:rPr>
                <w:rFonts w:ascii="Times New Roman" w:hAnsi="Times New Roman" w:cs="Times New Roman"/>
                <w:b/>
                <w:bCs/>
                <w:sz w:val="24"/>
                <w:szCs w:val="24"/>
              </w:rPr>
              <w:t xml:space="preserve">Рассказывать </w:t>
            </w:r>
            <w:r w:rsidRPr="00CC3167">
              <w:rPr>
                <w:rFonts w:ascii="Times New Roman" w:hAnsi="Times New Roman" w:cs="Times New Roman"/>
                <w:sz w:val="24"/>
                <w:szCs w:val="24"/>
              </w:rPr>
              <w:t xml:space="preserve">об основных событиях революции 1905–1907 гг. и их участниках. </w:t>
            </w: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 xml:space="preserve">смысл понятий: Государственная дума, кадеты, октябристы, социал-демократы.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обстоятельства формирования политических партий и становления парламентаризма в России. </w:t>
            </w:r>
          </w:p>
        </w:tc>
      </w:tr>
      <w:tr w:rsidR="000509DB" w:rsidRPr="00CC3167" w:rsidTr="008B46FD">
        <w:trPr>
          <w:gridAfter w:val="2"/>
          <w:wAfter w:w="128"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t>2.38</w:t>
            </w:r>
          </w:p>
        </w:tc>
        <w:tc>
          <w:tcPr>
            <w:tcW w:w="3828" w:type="dxa"/>
          </w:tcPr>
          <w:p w:rsidR="000509DB" w:rsidRPr="00CC3167" w:rsidRDefault="000509DB" w:rsidP="00D03FEC">
            <w:pPr>
              <w:tabs>
                <w:tab w:val="left" w:pos="5515"/>
              </w:tabs>
              <w:jc w:val="both"/>
              <w:rPr>
                <w:rFonts w:ascii="Times New Roman" w:hAnsi="Times New Roman" w:cs="Times New Roman"/>
                <w:sz w:val="24"/>
                <w:szCs w:val="24"/>
              </w:rPr>
            </w:pPr>
            <w:r w:rsidRPr="00CC3167">
              <w:rPr>
                <w:rFonts w:ascii="Times New Roman" w:hAnsi="Times New Roman" w:cs="Times New Roman"/>
                <w:color w:val="000000"/>
                <w:sz w:val="24"/>
                <w:szCs w:val="24"/>
                <w:lang w:eastAsia="ru-RU"/>
              </w:rPr>
              <w:t>Казанская губерния в годы русско-японской войны и  перкой российской революции.</w:t>
            </w:r>
          </w:p>
        </w:tc>
        <w:tc>
          <w:tcPr>
            <w:tcW w:w="903" w:type="dxa"/>
          </w:tcPr>
          <w:p w:rsidR="000509DB" w:rsidRPr="00CC3167"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25.04.</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обобщать </w:t>
            </w:r>
            <w:r w:rsidRPr="00CC3167">
              <w:rPr>
                <w:rFonts w:ascii="Times New Roman" w:hAnsi="Times New Roman" w:cs="Times New Roman"/>
                <w:sz w:val="24"/>
                <w:szCs w:val="24"/>
              </w:rPr>
              <w:t>исторический материал.</w:t>
            </w:r>
          </w:p>
        </w:tc>
      </w:tr>
      <w:tr w:rsidR="000509DB" w:rsidRPr="00CC3167" w:rsidTr="008B46FD">
        <w:trPr>
          <w:gridAfter w:val="2"/>
          <w:wAfter w:w="128" w:type="dxa"/>
        </w:trPr>
        <w:tc>
          <w:tcPr>
            <w:tcW w:w="675"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bCs/>
                <w:sz w:val="24"/>
                <w:szCs w:val="24"/>
              </w:rPr>
              <w:lastRenderedPageBreak/>
              <w:t>2.39</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Социально-экономические реформы П. А. Столыпина</w:t>
            </w:r>
          </w:p>
        </w:tc>
        <w:tc>
          <w:tcPr>
            <w:tcW w:w="903" w:type="dxa"/>
          </w:tcPr>
          <w:p w:rsidR="000509DB" w:rsidRPr="00CC3167"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30.04.</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Излагать </w:t>
            </w:r>
            <w:r w:rsidRPr="00CC3167">
              <w:rPr>
                <w:rFonts w:ascii="Times New Roman" w:hAnsi="Times New Roman" w:cs="Times New Roman"/>
                <w:sz w:val="24"/>
                <w:szCs w:val="24"/>
              </w:rPr>
              <w:t xml:space="preserve">основные положения аграрной реформы П.А. Столыпина,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оценку её итогов и значения.</w:t>
            </w:r>
          </w:p>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Объяснять </w:t>
            </w:r>
            <w:r w:rsidRPr="00CC3167">
              <w:rPr>
                <w:rFonts w:ascii="Times New Roman" w:hAnsi="Times New Roman" w:cs="Times New Roman"/>
                <w:sz w:val="24"/>
                <w:szCs w:val="24"/>
              </w:rPr>
              <w:t xml:space="preserve">смысл понятий: отруб, хутор, переселенческая политика. </w:t>
            </w:r>
            <w:r w:rsidRPr="00CC3167">
              <w:rPr>
                <w:rFonts w:ascii="Times New Roman" w:hAnsi="Times New Roman" w:cs="Times New Roman"/>
                <w:b/>
                <w:bCs/>
                <w:sz w:val="24"/>
                <w:szCs w:val="24"/>
              </w:rPr>
              <w:t xml:space="preserve">Составлять </w:t>
            </w:r>
            <w:r w:rsidRPr="00CC3167">
              <w:rPr>
                <w:rFonts w:ascii="Times New Roman" w:hAnsi="Times New Roman" w:cs="Times New Roman"/>
                <w:sz w:val="24"/>
                <w:szCs w:val="24"/>
              </w:rPr>
              <w:t>характеристику (исторический портрет) П.А. Столыпина.</w:t>
            </w:r>
          </w:p>
        </w:tc>
      </w:tr>
      <w:tr w:rsidR="000509DB" w:rsidRPr="00CC3167" w:rsidTr="008B46FD">
        <w:trPr>
          <w:gridAfter w:val="2"/>
          <w:wAfter w:w="128" w:type="dxa"/>
        </w:trPr>
        <w:tc>
          <w:tcPr>
            <w:tcW w:w="675"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2.40</w:t>
            </w:r>
          </w:p>
        </w:tc>
        <w:tc>
          <w:tcPr>
            <w:tcW w:w="3828" w:type="dxa"/>
          </w:tcPr>
          <w:p w:rsidR="000509DB" w:rsidRPr="00CC3167" w:rsidRDefault="000509DB" w:rsidP="00D03FEC">
            <w:pPr>
              <w:tabs>
                <w:tab w:val="left" w:pos="5515"/>
              </w:tabs>
              <w:jc w:val="both"/>
              <w:rPr>
                <w:rFonts w:ascii="Times New Roman" w:hAnsi="Times New Roman" w:cs="Times New Roman"/>
                <w:bCs/>
                <w:sz w:val="24"/>
                <w:szCs w:val="24"/>
              </w:rPr>
            </w:pPr>
            <w:r w:rsidRPr="00CC3167">
              <w:rPr>
                <w:rFonts w:ascii="Times New Roman" w:hAnsi="Times New Roman" w:cs="Times New Roman"/>
                <w:sz w:val="24"/>
                <w:szCs w:val="24"/>
              </w:rPr>
              <w:t>Политическое развитие страны в 1907—1914 гг.</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02.05.</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sz w:val="24"/>
                <w:szCs w:val="24"/>
              </w:rPr>
              <w:t xml:space="preserve">основную сущность и последствия изменений в политической и общественной жизни России после революции </w:t>
            </w:r>
            <w:smartTag w:uri="urn:schemas-microsoft-com:office:smarttags" w:element="metricconverter">
              <w:smartTagPr>
                <w:attr w:name="ProductID" w:val="1905 г"/>
              </w:smartTagPr>
              <w:r w:rsidRPr="00CC3167">
                <w:rPr>
                  <w:rFonts w:ascii="Times New Roman" w:hAnsi="Times New Roman" w:cs="Times New Roman"/>
                  <w:sz w:val="24"/>
                  <w:szCs w:val="24"/>
                </w:rPr>
                <w:t>1905 г</w:t>
              </w:r>
            </w:smartTag>
            <w:r w:rsidRPr="00CC3167">
              <w:rPr>
                <w:rFonts w:ascii="Times New Roman" w:hAnsi="Times New Roman" w:cs="Times New Roman"/>
                <w:sz w:val="24"/>
                <w:szCs w:val="24"/>
              </w:rPr>
              <w:t>.</w:t>
            </w:r>
          </w:p>
        </w:tc>
      </w:tr>
      <w:tr w:rsidR="000509DB" w:rsidRPr="00CC3167" w:rsidTr="008B46FD">
        <w:trPr>
          <w:gridAfter w:val="2"/>
          <w:wAfter w:w="128" w:type="dxa"/>
        </w:trPr>
        <w:tc>
          <w:tcPr>
            <w:tcW w:w="675"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2.41</w:t>
            </w:r>
          </w:p>
        </w:tc>
        <w:tc>
          <w:tcPr>
            <w:tcW w:w="3828" w:type="dxa"/>
          </w:tcPr>
          <w:p w:rsidR="000509DB" w:rsidRPr="00CC3167" w:rsidRDefault="000509DB" w:rsidP="00D03FEC">
            <w:pPr>
              <w:tabs>
                <w:tab w:val="left" w:pos="5515"/>
              </w:tabs>
              <w:jc w:val="both"/>
              <w:rPr>
                <w:rFonts w:ascii="Times New Roman" w:hAnsi="Times New Roman" w:cs="Times New Roman"/>
                <w:sz w:val="24"/>
                <w:szCs w:val="24"/>
              </w:rPr>
            </w:pPr>
            <w:r w:rsidRPr="00CC3167">
              <w:rPr>
                <w:rFonts w:ascii="Times New Roman" w:hAnsi="Times New Roman" w:cs="Times New Roman"/>
                <w:color w:val="000000"/>
                <w:sz w:val="24"/>
                <w:szCs w:val="24"/>
                <w:lang w:eastAsia="ru-RU"/>
              </w:rPr>
              <w:t xml:space="preserve">Национальное движение. Программа партии «Иттифак». </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07.05.</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p>
        </w:tc>
      </w:tr>
      <w:tr w:rsidR="000509DB" w:rsidRPr="00CC3167" w:rsidTr="008B46FD">
        <w:trPr>
          <w:gridAfter w:val="2"/>
          <w:wAfter w:w="128" w:type="dxa"/>
        </w:trPr>
        <w:tc>
          <w:tcPr>
            <w:tcW w:w="675"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2.42</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Серебряный век русской культуры</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14.05.</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основные стили и течения в российской литературе и искусстве начала XX в., </w:t>
            </w:r>
            <w:r w:rsidRPr="00CC3167">
              <w:rPr>
                <w:rFonts w:ascii="Times New Roman" w:hAnsi="Times New Roman" w:cs="Times New Roman"/>
                <w:b/>
                <w:bCs/>
                <w:sz w:val="24"/>
                <w:szCs w:val="24"/>
              </w:rPr>
              <w:t xml:space="preserve">называть </w:t>
            </w:r>
            <w:r w:rsidRPr="00CC3167">
              <w:rPr>
                <w:rFonts w:ascii="Times New Roman" w:hAnsi="Times New Roman" w:cs="Times New Roman"/>
                <w:sz w:val="24"/>
                <w:szCs w:val="24"/>
              </w:rPr>
              <w:t xml:space="preserve">выдающихся представителей культуры и их достижения. </w:t>
            </w:r>
            <w:r w:rsidRPr="00CC3167">
              <w:rPr>
                <w:rFonts w:ascii="Times New Roman" w:hAnsi="Times New Roman" w:cs="Times New Roman"/>
                <w:b/>
                <w:bCs/>
                <w:sz w:val="24"/>
                <w:szCs w:val="24"/>
              </w:rPr>
              <w:t xml:space="preserve">Составлять </w:t>
            </w:r>
            <w:r w:rsidRPr="00CC3167">
              <w:rPr>
                <w:rFonts w:ascii="Times New Roman" w:hAnsi="Times New Roman" w:cs="Times New Roman"/>
                <w:sz w:val="24"/>
                <w:szCs w:val="24"/>
              </w:rPr>
              <w:t xml:space="preserve">описание произведений и памятников культуры рассматриваемого периода (в том числе находящихся в городе, крае и т. д.),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оценку их художественных достоинств и т. д.</w:t>
            </w:r>
          </w:p>
        </w:tc>
      </w:tr>
      <w:tr w:rsidR="000509DB" w:rsidRPr="00CC3167" w:rsidTr="008B46FD">
        <w:trPr>
          <w:gridAfter w:val="2"/>
          <w:wAfter w:w="128" w:type="dxa"/>
        </w:trPr>
        <w:tc>
          <w:tcPr>
            <w:tcW w:w="675"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2.43</w:t>
            </w:r>
          </w:p>
        </w:tc>
        <w:tc>
          <w:tcPr>
            <w:tcW w:w="3828"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color w:val="000000"/>
                <w:sz w:val="24"/>
                <w:szCs w:val="24"/>
                <w:lang w:eastAsia="ru-RU"/>
              </w:rPr>
              <w:t xml:space="preserve">Развитие татарской культуры в начале </w:t>
            </w:r>
            <w:r w:rsidRPr="00CC3167">
              <w:rPr>
                <w:rFonts w:ascii="Times New Roman" w:hAnsi="Times New Roman" w:cs="Times New Roman"/>
                <w:color w:val="000000"/>
                <w:sz w:val="24"/>
                <w:szCs w:val="24"/>
                <w:lang w:val="en-US" w:eastAsia="ru-RU"/>
              </w:rPr>
              <w:t>XX</w:t>
            </w:r>
            <w:r w:rsidRPr="00CC3167">
              <w:rPr>
                <w:rFonts w:ascii="Times New Roman" w:hAnsi="Times New Roman" w:cs="Times New Roman"/>
                <w:color w:val="000000"/>
                <w:sz w:val="24"/>
                <w:szCs w:val="24"/>
                <w:lang w:eastAsia="ru-RU"/>
              </w:rPr>
              <w:t xml:space="preserve"> века</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16.05.</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 xml:space="preserve">основные стили и течения в татарской литературе и искусстве начала XX в., </w:t>
            </w:r>
            <w:r w:rsidRPr="00CC3167">
              <w:rPr>
                <w:rFonts w:ascii="Times New Roman" w:hAnsi="Times New Roman" w:cs="Times New Roman"/>
                <w:b/>
                <w:bCs/>
                <w:sz w:val="24"/>
                <w:szCs w:val="24"/>
              </w:rPr>
              <w:t xml:space="preserve">называть </w:t>
            </w:r>
            <w:r w:rsidRPr="00CC3167">
              <w:rPr>
                <w:rFonts w:ascii="Times New Roman" w:hAnsi="Times New Roman" w:cs="Times New Roman"/>
                <w:sz w:val="24"/>
                <w:szCs w:val="24"/>
              </w:rPr>
              <w:t>выдающихся представителей культуры и их достижения.</w:t>
            </w:r>
          </w:p>
        </w:tc>
      </w:tr>
      <w:tr w:rsidR="000509DB" w:rsidRPr="00CC3167" w:rsidTr="008B46FD">
        <w:trPr>
          <w:gridAfter w:val="2"/>
          <w:wAfter w:w="128" w:type="dxa"/>
        </w:trPr>
        <w:tc>
          <w:tcPr>
            <w:tcW w:w="675"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t>2.44</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hAnsi="Times New Roman" w:cs="Times New Roman"/>
                <w:sz w:val="24"/>
                <w:szCs w:val="24"/>
              </w:rPr>
              <w:t>Итоговая контрольная работа по курсу: «История»</w:t>
            </w:r>
          </w:p>
        </w:tc>
        <w:tc>
          <w:tcPr>
            <w:tcW w:w="903" w:type="dxa"/>
          </w:tcPr>
          <w:p w:rsidR="000509DB" w:rsidRPr="00CC3167" w:rsidRDefault="001A6254" w:rsidP="00D03FEC">
            <w:pPr>
              <w:spacing w:after="119"/>
              <w:rPr>
                <w:rFonts w:ascii="Times New Roman" w:hAnsi="Times New Roman" w:cs="Times New Roman"/>
                <w:sz w:val="24"/>
                <w:szCs w:val="24"/>
              </w:rPr>
            </w:pPr>
            <w:r>
              <w:rPr>
                <w:rFonts w:ascii="Times New Roman" w:hAnsi="Times New Roman" w:cs="Times New Roman"/>
                <w:sz w:val="24"/>
                <w:szCs w:val="24"/>
              </w:rPr>
              <w:t>16.05.</w:t>
            </w:r>
          </w:p>
        </w:tc>
        <w:tc>
          <w:tcPr>
            <w:tcW w:w="850" w:type="dxa"/>
            <w:gridSpan w:val="3"/>
          </w:tcPr>
          <w:p w:rsidR="000509DB" w:rsidRPr="00CC3167" w:rsidRDefault="000509DB" w:rsidP="00D03FEC">
            <w:pPr>
              <w:spacing w:after="119"/>
              <w:rPr>
                <w:rFonts w:ascii="Times New Roman" w:hAnsi="Times New Roman" w:cs="Times New Roman"/>
                <w:sz w:val="24"/>
                <w:szCs w:val="24"/>
              </w:rPr>
            </w:pPr>
          </w:p>
        </w:tc>
        <w:tc>
          <w:tcPr>
            <w:tcW w:w="8609" w:type="dxa"/>
            <w:gridSpan w:val="3"/>
          </w:tcPr>
          <w:p w:rsidR="000509DB" w:rsidRPr="00CC3167" w:rsidRDefault="000509DB" w:rsidP="00D03FEC">
            <w:pPr>
              <w:spacing w:after="119"/>
              <w:rPr>
                <w:rFonts w:ascii="Times New Roman" w:hAnsi="Times New Roman" w:cs="Times New Roman"/>
                <w:sz w:val="24"/>
                <w:szCs w:val="24"/>
              </w:rPr>
            </w:pP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обобщать </w:t>
            </w:r>
            <w:r w:rsidRPr="00CC3167">
              <w:rPr>
                <w:rFonts w:ascii="Times New Roman" w:hAnsi="Times New Roman" w:cs="Times New Roman"/>
                <w:sz w:val="24"/>
                <w:szCs w:val="24"/>
              </w:rPr>
              <w:t xml:space="preserve">исторический материал. </w:t>
            </w:r>
            <w:r w:rsidRPr="00CC3167">
              <w:rPr>
                <w:rFonts w:ascii="Times New Roman" w:hAnsi="Times New Roman" w:cs="Times New Roman"/>
                <w:b/>
                <w:bCs/>
                <w:sz w:val="24"/>
                <w:szCs w:val="24"/>
              </w:rPr>
              <w:t xml:space="preserve">Высказывать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аргументировать </w:t>
            </w:r>
            <w:r w:rsidRPr="00CC3167">
              <w:rPr>
                <w:rFonts w:ascii="Times New Roman" w:hAnsi="Times New Roman" w:cs="Times New Roman"/>
                <w:sz w:val="24"/>
                <w:szCs w:val="24"/>
              </w:rPr>
              <w:t xml:space="preserve">суждения о сущности и значении основных событий и процессов всемирной и российской  истории XIX в., </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1.21</w:t>
            </w:r>
          </w:p>
        </w:tc>
        <w:tc>
          <w:tcPr>
            <w:tcW w:w="3828" w:type="dxa"/>
          </w:tcPr>
          <w:p w:rsidR="000509DB" w:rsidRPr="00CC3167" w:rsidRDefault="000509DB" w:rsidP="00D03FEC">
            <w:pPr>
              <w:shd w:val="clear" w:color="auto" w:fill="FFFFFF"/>
              <w:jc w:val="both"/>
              <w:rPr>
                <w:rFonts w:ascii="Times New Roman" w:eastAsia="Calibri" w:hAnsi="Times New Roman" w:cs="Times New Roman"/>
                <w:b/>
                <w:sz w:val="24"/>
                <w:szCs w:val="24"/>
              </w:rPr>
            </w:pPr>
            <w:r w:rsidRPr="00CC3167">
              <w:rPr>
                <w:rFonts w:ascii="Times New Roman" w:eastAsia="Calibri" w:hAnsi="Times New Roman" w:cs="Times New Roman"/>
                <w:sz w:val="24"/>
                <w:szCs w:val="24"/>
              </w:rPr>
              <w:t>Мир к началу XX в. Новейшая история: понятие, периодизация.</w:t>
            </w:r>
          </w:p>
        </w:tc>
        <w:tc>
          <w:tcPr>
            <w:tcW w:w="903" w:type="dxa"/>
          </w:tcPr>
          <w:p w:rsidR="000509DB" w:rsidRPr="00CC3167" w:rsidRDefault="001A6254" w:rsidP="00D03FEC">
            <w:pPr>
              <w:spacing w:after="119"/>
              <w:rPr>
                <w:rFonts w:ascii="Times New Roman" w:hAnsi="Times New Roman" w:cs="Times New Roman"/>
                <w:sz w:val="24"/>
                <w:szCs w:val="24"/>
              </w:rPr>
            </w:pPr>
            <w:r>
              <w:rPr>
                <w:rFonts w:ascii="Times New Roman" w:hAnsi="Times New Roman" w:cs="Times New Roman"/>
                <w:sz w:val="24"/>
                <w:szCs w:val="24"/>
              </w:rPr>
              <w:t>21.05.</w:t>
            </w:r>
          </w:p>
        </w:tc>
        <w:tc>
          <w:tcPr>
            <w:tcW w:w="850" w:type="dxa"/>
            <w:gridSpan w:val="3"/>
          </w:tcPr>
          <w:p w:rsidR="000509DB" w:rsidRPr="00CC3167" w:rsidRDefault="000509DB" w:rsidP="00D03FEC">
            <w:pPr>
              <w:spacing w:after="119"/>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Объяснять </w:t>
            </w:r>
            <w:r w:rsidRPr="00CC3167">
              <w:rPr>
                <w:rFonts w:ascii="Times New Roman" w:hAnsi="Times New Roman" w:cs="Times New Roman"/>
                <w:bCs/>
                <w:sz w:val="24"/>
                <w:szCs w:val="24"/>
              </w:rPr>
              <w:t>значение понятия новейшая история.</w:t>
            </w:r>
          </w:p>
          <w:p w:rsidR="000509DB" w:rsidRPr="00CC3167" w:rsidRDefault="000509DB" w:rsidP="00D03FEC">
            <w:pPr>
              <w:spacing w:after="119"/>
              <w:rPr>
                <w:rFonts w:ascii="Times New Roman" w:hAnsi="Times New Roman" w:cs="Times New Roman"/>
                <w:sz w:val="24"/>
                <w:szCs w:val="24"/>
              </w:rPr>
            </w:pPr>
            <w:r w:rsidRPr="00CC3167">
              <w:rPr>
                <w:rFonts w:ascii="Times New Roman" w:hAnsi="Times New Roman" w:cs="Times New Roman"/>
                <w:b/>
                <w:bCs/>
                <w:sz w:val="24"/>
                <w:szCs w:val="24"/>
              </w:rPr>
              <w:t xml:space="preserve">     Излагать </w:t>
            </w:r>
            <w:r w:rsidRPr="00CC3167">
              <w:rPr>
                <w:rFonts w:ascii="Times New Roman" w:hAnsi="Times New Roman" w:cs="Times New Roman"/>
                <w:bCs/>
                <w:sz w:val="24"/>
                <w:szCs w:val="24"/>
              </w:rPr>
              <w:t>основания периодизации новейшей истории</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1.22</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Страны Европы и США в 1900—1914 гг.: технический прогресс, экономическое развитие.</w:t>
            </w:r>
          </w:p>
        </w:tc>
        <w:tc>
          <w:tcPr>
            <w:tcW w:w="903" w:type="dxa"/>
          </w:tcPr>
          <w:p w:rsidR="000509DB" w:rsidRPr="00CC3167" w:rsidRDefault="001A6254" w:rsidP="00D03FEC">
            <w:pPr>
              <w:spacing w:after="119"/>
              <w:rPr>
                <w:rFonts w:ascii="Times New Roman" w:hAnsi="Times New Roman" w:cs="Times New Roman"/>
                <w:sz w:val="24"/>
                <w:szCs w:val="24"/>
              </w:rPr>
            </w:pPr>
            <w:r>
              <w:rPr>
                <w:rFonts w:ascii="Times New Roman" w:hAnsi="Times New Roman" w:cs="Times New Roman"/>
                <w:sz w:val="24"/>
                <w:szCs w:val="24"/>
              </w:rPr>
              <w:t>21.05.</w:t>
            </w:r>
          </w:p>
        </w:tc>
        <w:tc>
          <w:tcPr>
            <w:tcW w:w="850" w:type="dxa"/>
            <w:gridSpan w:val="3"/>
          </w:tcPr>
          <w:p w:rsidR="000509DB" w:rsidRPr="00CC3167" w:rsidRDefault="000509DB" w:rsidP="00D03FEC">
            <w:pPr>
              <w:spacing w:after="119"/>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Раскрывать </w:t>
            </w:r>
            <w:r w:rsidRPr="00CC3167">
              <w:rPr>
                <w:rFonts w:ascii="Times New Roman" w:hAnsi="Times New Roman" w:cs="Times New Roman"/>
                <w:bCs/>
                <w:sz w:val="24"/>
                <w:szCs w:val="24"/>
              </w:rPr>
              <w:t>значение понятий и терминов урбанизация, социальное законодательство, автономия.</w:t>
            </w:r>
          </w:p>
          <w:p w:rsidR="000509DB" w:rsidRPr="00CC3167" w:rsidRDefault="000509DB" w:rsidP="00D03FEC">
            <w:pPr>
              <w:widowControl w:val="0"/>
              <w:autoSpaceDE w:val="0"/>
              <w:autoSpaceDN w:val="0"/>
              <w:adjustRightInd w:val="0"/>
              <w:contextualSpacing/>
              <w:jc w:val="both"/>
              <w:rPr>
                <w:rFonts w:ascii="Times New Roman" w:hAnsi="Times New Roman" w:cs="Times New Roman"/>
                <w:bCs/>
                <w:sz w:val="24"/>
                <w:szCs w:val="24"/>
              </w:rPr>
            </w:pPr>
            <w:r w:rsidRPr="00CC3167">
              <w:rPr>
                <w:rFonts w:ascii="Times New Roman" w:hAnsi="Times New Roman" w:cs="Times New Roman"/>
                <w:b/>
                <w:bCs/>
                <w:sz w:val="24"/>
                <w:szCs w:val="24"/>
              </w:rPr>
              <w:t xml:space="preserve">     Объяснять </w:t>
            </w:r>
            <w:r w:rsidRPr="00CC3167">
              <w:rPr>
                <w:rFonts w:ascii="Times New Roman" w:hAnsi="Times New Roman" w:cs="Times New Roman"/>
                <w:bCs/>
                <w:sz w:val="24"/>
                <w:szCs w:val="24"/>
              </w:rPr>
              <w:t>причины усиления монополий в начале ХХ в., а также мотивы принятия антимонопольных мер в США и других стран</w:t>
            </w:r>
          </w:p>
        </w:tc>
      </w:tr>
      <w:tr w:rsidR="000509DB" w:rsidRPr="00CC3167" w:rsidTr="008B46FD">
        <w:trPr>
          <w:gridAfter w:val="2"/>
          <w:wAfter w:w="128" w:type="dxa"/>
        </w:trPr>
        <w:tc>
          <w:tcPr>
            <w:tcW w:w="675" w:type="dxa"/>
          </w:tcPr>
          <w:p w:rsidR="000509DB" w:rsidRPr="00CC3167" w:rsidRDefault="000509DB" w:rsidP="00D03FEC">
            <w:pPr>
              <w:spacing w:after="100" w:afterAutospacing="1"/>
              <w:jc w:val="center"/>
              <w:rPr>
                <w:rFonts w:ascii="Times New Roman" w:hAnsi="Times New Roman" w:cs="Times New Roman"/>
                <w:sz w:val="24"/>
                <w:szCs w:val="24"/>
              </w:rPr>
            </w:pPr>
            <w:r w:rsidRPr="00CC3167">
              <w:rPr>
                <w:rFonts w:ascii="Times New Roman" w:hAnsi="Times New Roman" w:cs="Times New Roman"/>
                <w:sz w:val="24"/>
                <w:szCs w:val="24"/>
              </w:rPr>
              <w:t>1.23</w:t>
            </w:r>
          </w:p>
        </w:tc>
        <w:tc>
          <w:tcPr>
            <w:tcW w:w="3828" w:type="dxa"/>
          </w:tcPr>
          <w:p w:rsidR="000509DB" w:rsidRPr="00CC3167" w:rsidRDefault="000509DB" w:rsidP="00D03FEC">
            <w:pPr>
              <w:shd w:val="clear" w:color="auto" w:fill="FFFFFF"/>
              <w:jc w:val="both"/>
              <w:rPr>
                <w:rFonts w:ascii="Times New Roman" w:eastAsia="Calibri" w:hAnsi="Times New Roman" w:cs="Times New Roman"/>
                <w:sz w:val="24"/>
                <w:szCs w:val="24"/>
              </w:rPr>
            </w:pPr>
            <w:r w:rsidRPr="00CC3167">
              <w:rPr>
                <w:rFonts w:ascii="Times New Roman" w:eastAsia="Calibri" w:hAnsi="Times New Roman" w:cs="Times New Roman"/>
                <w:sz w:val="24"/>
                <w:szCs w:val="24"/>
              </w:rPr>
              <w:t xml:space="preserve">Страны Азии и Латинской </w:t>
            </w:r>
            <w:r w:rsidRPr="00CC3167">
              <w:rPr>
                <w:rFonts w:ascii="Times New Roman" w:eastAsia="Calibri" w:hAnsi="Times New Roman" w:cs="Times New Roman"/>
                <w:sz w:val="24"/>
                <w:szCs w:val="24"/>
              </w:rPr>
              <w:lastRenderedPageBreak/>
              <w:t>Америки в 1900—1917 гг.</w:t>
            </w:r>
          </w:p>
        </w:tc>
        <w:tc>
          <w:tcPr>
            <w:tcW w:w="903" w:type="dxa"/>
          </w:tcPr>
          <w:p w:rsidR="000509DB" w:rsidRPr="00CC3167" w:rsidRDefault="001A6254" w:rsidP="008A5754">
            <w:pPr>
              <w:spacing w:after="119"/>
              <w:rPr>
                <w:rFonts w:ascii="Times New Roman" w:hAnsi="Times New Roman" w:cs="Times New Roman"/>
                <w:sz w:val="24"/>
                <w:szCs w:val="24"/>
              </w:rPr>
            </w:pPr>
            <w:r>
              <w:rPr>
                <w:rFonts w:ascii="Times New Roman" w:hAnsi="Times New Roman" w:cs="Times New Roman"/>
                <w:sz w:val="24"/>
                <w:szCs w:val="24"/>
              </w:rPr>
              <w:lastRenderedPageBreak/>
              <w:t>23.05.</w:t>
            </w:r>
          </w:p>
        </w:tc>
        <w:tc>
          <w:tcPr>
            <w:tcW w:w="850" w:type="dxa"/>
            <w:gridSpan w:val="3"/>
          </w:tcPr>
          <w:p w:rsidR="000509DB" w:rsidRPr="00CC3167" w:rsidRDefault="000509DB" w:rsidP="00D03FEC">
            <w:pPr>
              <w:spacing w:after="119"/>
              <w:rPr>
                <w:rFonts w:ascii="Times New Roman" w:hAnsi="Times New Roman" w:cs="Times New Roman"/>
                <w:sz w:val="24"/>
                <w:szCs w:val="24"/>
              </w:rPr>
            </w:pPr>
          </w:p>
        </w:tc>
        <w:tc>
          <w:tcPr>
            <w:tcW w:w="8609" w:type="dxa"/>
            <w:gridSpan w:val="3"/>
          </w:tcPr>
          <w:p w:rsidR="000509DB" w:rsidRPr="00CC3167" w:rsidRDefault="000509DB" w:rsidP="00D03FEC">
            <w:pPr>
              <w:widowControl w:val="0"/>
              <w:autoSpaceDE w:val="0"/>
              <w:autoSpaceDN w:val="0"/>
              <w:adjustRightInd w:val="0"/>
              <w:contextualSpacing/>
              <w:jc w:val="both"/>
              <w:rPr>
                <w:rFonts w:ascii="Times New Roman" w:hAnsi="Times New Roman" w:cs="Times New Roman"/>
                <w:b/>
                <w:bCs/>
                <w:sz w:val="24"/>
                <w:szCs w:val="24"/>
              </w:rPr>
            </w:pP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bCs/>
                <w:sz w:val="24"/>
                <w:szCs w:val="24"/>
              </w:rPr>
              <w:t>содержание и значение социальных реформ начала ХХ в. На примерах отдельных стран.</w:t>
            </w:r>
            <w:r w:rsidRPr="00CC3167">
              <w:rPr>
                <w:rFonts w:ascii="Times New Roman" w:hAnsi="Times New Roman" w:cs="Times New Roman"/>
                <w:b/>
                <w:bCs/>
                <w:sz w:val="24"/>
                <w:szCs w:val="24"/>
              </w:rPr>
              <w:t xml:space="preserve"> Раскрывать, </w:t>
            </w:r>
            <w:r w:rsidRPr="00CC3167">
              <w:rPr>
                <w:rFonts w:ascii="Times New Roman" w:hAnsi="Times New Roman" w:cs="Times New Roman"/>
                <w:bCs/>
                <w:sz w:val="24"/>
                <w:szCs w:val="24"/>
              </w:rPr>
              <w:t xml:space="preserve">в чем заключалась неравномерность  </w:t>
            </w:r>
            <w:r w:rsidRPr="00CC3167">
              <w:rPr>
                <w:rFonts w:ascii="Times New Roman" w:hAnsi="Times New Roman" w:cs="Times New Roman"/>
                <w:bCs/>
                <w:sz w:val="24"/>
                <w:szCs w:val="24"/>
              </w:rPr>
              <w:lastRenderedPageBreak/>
              <w:t>темпов развития индустриальных стран в начале ХХ в.</w:t>
            </w:r>
          </w:p>
        </w:tc>
      </w:tr>
      <w:tr w:rsidR="000509DB" w:rsidRPr="00CC3167" w:rsidTr="008B46FD">
        <w:trPr>
          <w:gridAfter w:val="2"/>
          <w:wAfter w:w="128" w:type="dxa"/>
        </w:trPr>
        <w:tc>
          <w:tcPr>
            <w:tcW w:w="675" w:type="dxa"/>
          </w:tcPr>
          <w:p w:rsidR="000509DB" w:rsidRPr="00CC3167" w:rsidRDefault="000509DB" w:rsidP="00D03FEC">
            <w:pPr>
              <w:autoSpaceDE w:val="0"/>
              <w:autoSpaceDN w:val="0"/>
              <w:adjustRightInd w:val="0"/>
              <w:rPr>
                <w:rFonts w:ascii="Times New Roman" w:hAnsi="Times New Roman" w:cs="Times New Roman"/>
                <w:sz w:val="24"/>
                <w:szCs w:val="24"/>
              </w:rPr>
            </w:pPr>
            <w:r w:rsidRPr="00CC3167">
              <w:rPr>
                <w:rFonts w:ascii="Times New Roman" w:hAnsi="Times New Roman" w:cs="Times New Roman"/>
                <w:sz w:val="24"/>
                <w:szCs w:val="24"/>
              </w:rPr>
              <w:lastRenderedPageBreak/>
              <w:t>1.24</w:t>
            </w:r>
          </w:p>
        </w:tc>
        <w:tc>
          <w:tcPr>
            <w:tcW w:w="3828" w:type="dxa"/>
          </w:tcPr>
          <w:p w:rsidR="000509DB" w:rsidRPr="00CC3167" w:rsidRDefault="000509DB" w:rsidP="00D03FEC">
            <w:pPr>
              <w:tabs>
                <w:tab w:val="left" w:pos="5515"/>
              </w:tabs>
              <w:jc w:val="center"/>
              <w:rPr>
                <w:rFonts w:ascii="Times New Roman" w:hAnsi="Times New Roman" w:cs="Times New Roman"/>
                <w:bCs/>
                <w:sz w:val="24"/>
                <w:szCs w:val="24"/>
              </w:rPr>
            </w:pPr>
            <w:r w:rsidRPr="00CC3167">
              <w:rPr>
                <w:rFonts w:ascii="Times New Roman" w:hAnsi="Times New Roman" w:cs="Times New Roman"/>
                <w:sz w:val="24"/>
                <w:szCs w:val="24"/>
              </w:rPr>
              <w:t xml:space="preserve">Повторительно-обобщающий урок </w:t>
            </w:r>
            <w:r w:rsidRPr="00CC3167">
              <w:rPr>
                <w:rFonts w:ascii="Times New Roman" w:eastAsia="Calibri" w:hAnsi="Times New Roman" w:cs="Times New Roman"/>
                <w:sz w:val="24"/>
                <w:szCs w:val="24"/>
              </w:rPr>
              <w:t xml:space="preserve"> по разделам: «Новая история» и «Новейшая история»</w:t>
            </w:r>
          </w:p>
        </w:tc>
        <w:tc>
          <w:tcPr>
            <w:tcW w:w="903" w:type="dxa"/>
          </w:tcPr>
          <w:p w:rsidR="000509DB" w:rsidRPr="001A6254" w:rsidRDefault="001A6254" w:rsidP="00D03FEC">
            <w:pPr>
              <w:autoSpaceDE w:val="0"/>
              <w:autoSpaceDN w:val="0"/>
              <w:adjustRightInd w:val="0"/>
              <w:jc w:val="both"/>
              <w:rPr>
                <w:rFonts w:ascii="Times New Roman" w:hAnsi="Times New Roman" w:cs="Times New Roman"/>
                <w:bCs/>
                <w:sz w:val="24"/>
                <w:szCs w:val="24"/>
              </w:rPr>
            </w:pPr>
            <w:r w:rsidRPr="001A6254">
              <w:rPr>
                <w:rFonts w:ascii="Times New Roman" w:hAnsi="Times New Roman" w:cs="Times New Roman"/>
                <w:bCs/>
                <w:sz w:val="24"/>
                <w:szCs w:val="24"/>
              </w:rPr>
              <w:t>23.05.</w:t>
            </w:r>
          </w:p>
        </w:tc>
        <w:tc>
          <w:tcPr>
            <w:tcW w:w="850" w:type="dxa"/>
            <w:gridSpan w:val="3"/>
          </w:tcPr>
          <w:p w:rsidR="000509DB" w:rsidRPr="00CC3167" w:rsidRDefault="000509DB" w:rsidP="00D03FEC">
            <w:pPr>
              <w:autoSpaceDE w:val="0"/>
              <w:autoSpaceDN w:val="0"/>
              <w:adjustRightInd w:val="0"/>
              <w:jc w:val="both"/>
              <w:rPr>
                <w:rFonts w:ascii="Times New Roman" w:hAnsi="Times New Roman" w:cs="Times New Roman"/>
                <w:bCs/>
                <w:sz w:val="24"/>
                <w:szCs w:val="24"/>
              </w:rPr>
            </w:pPr>
          </w:p>
        </w:tc>
        <w:tc>
          <w:tcPr>
            <w:tcW w:w="8609" w:type="dxa"/>
            <w:gridSpan w:val="3"/>
          </w:tcPr>
          <w:p w:rsidR="000509DB" w:rsidRPr="00CC3167" w:rsidRDefault="000509DB" w:rsidP="00D03FEC">
            <w:pPr>
              <w:autoSpaceDE w:val="0"/>
              <w:autoSpaceDN w:val="0"/>
              <w:adjustRightInd w:val="0"/>
              <w:jc w:val="both"/>
              <w:rPr>
                <w:rFonts w:ascii="Times New Roman" w:hAnsi="Times New Roman" w:cs="Times New Roman"/>
                <w:sz w:val="24"/>
                <w:szCs w:val="24"/>
              </w:rPr>
            </w:pPr>
            <w:r w:rsidRPr="00CC3167">
              <w:rPr>
                <w:rFonts w:ascii="Times New Roman" w:hAnsi="Times New Roman" w:cs="Times New Roman"/>
                <w:b/>
                <w:bCs/>
                <w:sz w:val="24"/>
                <w:szCs w:val="24"/>
              </w:rPr>
              <w:t xml:space="preserve">Систематизировать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обобщать </w:t>
            </w:r>
            <w:r w:rsidRPr="00CC3167">
              <w:rPr>
                <w:rFonts w:ascii="Times New Roman" w:hAnsi="Times New Roman" w:cs="Times New Roman"/>
                <w:sz w:val="24"/>
                <w:szCs w:val="24"/>
              </w:rPr>
              <w:t xml:space="preserve">исторический материал. </w:t>
            </w:r>
            <w:r w:rsidRPr="00CC3167">
              <w:rPr>
                <w:rFonts w:ascii="Times New Roman" w:hAnsi="Times New Roman" w:cs="Times New Roman"/>
                <w:b/>
                <w:bCs/>
                <w:sz w:val="24"/>
                <w:szCs w:val="24"/>
              </w:rPr>
              <w:t xml:space="preserve">Высказывать </w:t>
            </w:r>
            <w:r w:rsidRPr="00CC3167">
              <w:rPr>
                <w:rFonts w:ascii="Times New Roman" w:hAnsi="Times New Roman" w:cs="Times New Roman"/>
                <w:sz w:val="24"/>
                <w:szCs w:val="24"/>
              </w:rPr>
              <w:t xml:space="preserve">и </w:t>
            </w:r>
            <w:r w:rsidRPr="00CC3167">
              <w:rPr>
                <w:rFonts w:ascii="Times New Roman" w:hAnsi="Times New Roman" w:cs="Times New Roman"/>
                <w:b/>
                <w:bCs/>
                <w:sz w:val="24"/>
                <w:szCs w:val="24"/>
              </w:rPr>
              <w:t xml:space="preserve">аргументировать </w:t>
            </w:r>
            <w:r w:rsidRPr="00CC3167">
              <w:rPr>
                <w:rFonts w:ascii="Times New Roman" w:hAnsi="Times New Roman" w:cs="Times New Roman"/>
                <w:sz w:val="24"/>
                <w:szCs w:val="24"/>
              </w:rPr>
              <w:t xml:space="preserve">суждения о сущности и значении основных событий и процессов отечественной истории второй половины XIX в., </w:t>
            </w:r>
            <w:r w:rsidRPr="00CC3167">
              <w:rPr>
                <w:rFonts w:ascii="Times New Roman" w:hAnsi="Times New Roman" w:cs="Times New Roman"/>
                <w:b/>
                <w:bCs/>
                <w:sz w:val="24"/>
                <w:szCs w:val="24"/>
              </w:rPr>
              <w:t xml:space="preserve">давать </w:t>
            </w:r>
            <w:r w:rsidRPr="00CC3167">
              <w:rPr>
                <w:rFonts w:ascii="Times New Roman" w:hAnsi="Times New Roman" w:cs="Times New Roman"/>
                <w:sz w:val="24"/>
                <w:szCs w:val="24"/>
              </w:rPr>
              <w:t xml:space="preserve">оценку её деятелей. </w:t>
            </w:r>
            <w:r w:rsidRPr="00CC3167">
              <w:rPr>
                <w:rFonts w:ascii="Times New Roman" w:hAnsi="Times New Roman" w:cs="Times New Roman"/>
                <w:b/>
                <w:bCs/>
                <w:sz w:val="24"/>
                <w:szCs w:val="24"/>
              </w:rPr>
              <w:t xml:space="preserve">Характеризовать </w:t>
            </w:r>
            <w:r w:rsidRPr="00CC3167">
              <w:rPr>
                <w:rFonts w:ascii="Times New Roman" w:hAnsi="Times New Roman" w:cs="Times New Roman"/>
                <w:sz w:val="24"/>
                <w:szCs w:val="24"/>
              </w:rPr>
              <w:t>место и роль России в европейской и мировой истории в начале  XX в.</w:t>
            </w:r>
          </w:p>
        </w:tc>
      </w:tr>
    </w:tbl>
    <w:p w:rsidR="000509DB" w:rsidRDefault="000509DB" w:rsidP="000509DB">
      <w:pPr>
        <w:rPr>
          <w:b/>
          <w:color w:val="000000"/>
        </w:rPr>
      </w:pPr>
    </w:p>
    <w:p w:rsidR="00F42208" w:rsidRDefault="00F42208" w:rsidP="000509DB">
      <w:pPr>
        <w:rPr>
          <w:b/>
          <w:color w:val="000000"/>
        </w:rPr>
      </w:pPr>
    </w:p>
    <w:p w:rsidR="00F42208" w:rsidRDefault="00F42208" w:rsidP="000509DB">
      <w:pPr>
        <w:rPr>
          <w:b/>
          <w:color w:val="000000"/>
        </w:rPr>
      </w:pPr>
    </w:p>
    <w:p w:rsidR="00F42208" w:rsidRDefault="00F42208" w:rsidP="000509DB">
      <w:pPr>
        <w:rPr>
          <w:b/>
          <w:color w:val="000000"/>
        </w:rPr>
      </w:pPr>
    </w:p>
    <w:p w:rsidR="00F42208" w:rsidRDefault="00F42208" w:rsidP="000509DB">
      <w:pPr>
        <w:rPr>
          <w:b/>
          <w:color w:val="000000"/>
        </w:rPr>
      </w:pPr>
    </w:p>
    <w:p w:rsidR="000509DB" w:rsidRDefault="007C083B" w:rsidP="000509DB">
      <w:pPr>
        <w:rPr>
          <w:rFonts w:ascii="Times New Roman" w:hAnsi="Times New Roman" w:cs="Times New Roman"/>
          <w:b/>
          <w:color w:val="000000"/>
          <w:sz w:val="24"/>
        </w:rPr>
      </w:pPr>
      <w:r>
        <w:rPr>
          <w:rFonts w:ascii="Times New Roman" w:hAnsi="Times New Roman" w:cs="Times New Roman"/>
          <w:b/>
          <w:color w:val="000000"/>
          <w:sz w:val="24"/>
        </w:rPr>
        <w:t xml:space="preserve">                                                                                          Список литературы</w:t>
      </w:r>
    </w:p>
    <w:p w:rsidR="007C083B" w:rsidRPr="00837B16" w:rsidRDefault="007C083B" w:rsidP="007C083B">
      <w:pPr>
        <w:rPr>
          <w:rFonts w:ascii="Times New Roman" w:hAnsi="Times New Roman" w:cs="Times New Roman"/>
          <w:b/>
          <w:sz w:val="24"/>
        </w:rPr>
      </w:pPr>
      <w:r>
        <w:rPr>
          <w:rFonts w:ascii="Times New Roman" w:hAnsi="Times New Roman" w:cs="Times New Roman"/>
          <w:b/>
          <w:sz w:val="24"/>
        </w:rPr>
        <w:t>Основная литература:</w:t>
      </w:r>
    </w:p>
    <w:p w:rsidR="007C083B" w:rsidRDefault="007C083B" w:rsidP="007C083B">
      <w:pPr>
        <w:rPr>
          <w:rFonts w:ascii="Times New Roman" w:hAnsi="Times New Roman" w:cs="Times New Roman"/>
          <w:sz w:val="24"/>
        </w:rPr>
      </w:pPr>
      <w:r>
        <w:rPr>
          <w:rFonts w:ascii="Times New Roman" w:hAnsi="Times New Roman" w:cs="Times New Roman"/>
          <w:sz w:val="24"/>
        </w:rPr>
        <w:t>-</w:t>
      </w:r>
      <w:r w:rsidRPr="007C083B">
        <w:rPr>
          <w:rFonts w:ascii="Times New Roman" w:hAnsi="Times New Roman" w:cs="Times New Roman"/>
          <w:sz w:val="24"/>
          <w:szCs w:val="24"/>
        </w:rPr>
        <w:t xml:space="preserve"> </w:t>
      </w:r>
      <w:r w:rsidRPr="00F02C59">
        <w:rPr>
          <w:rFonts w:ascii="Times New Roman" w:hAnsi="Times New Roman" w:cs="Times New Roman"/>
          <w:sz w:val="24"/>
          <w:szCs w:val="24"/>
        </w:rPr>
        <w:t xml:space="preserve"> Истории России </w:t>
      </w:r>
      <w:r w:rsidRPr="00F02C59">
        <w:rPr>
          <w:rFonts w:ascii="Times New Roman" w:hAnsi="Times New Roman" w:cs="Times New Roman"/>
          <w:bCs/>
          <w:sz w:val="24"/>
          <w:szCs w:val="24"/>
        </w:rPr>
        <w:t xml:space="preserve">к предметной линии учебников </w:t>
      </w:r>
      <w:r w:rsidRPr="00F02C59">
        <w:rPr>
          <w:rFonts w:ascii="Times New Roman" w:hAnsi="Times New Roman" w:cs="Times New Roman"/>
          <w:bCs/>
          <w:sz w:val="24"/>
          <w:szCs w:val="24"/>
          <w:lang w:eastAsia="ru-RU"/>
        </w:rPr>
        <w:t>Н. М. Арсентьева, А. А. Данилова и др. под редакцией А. В. Торкунова</w:t>
      </w:r>
      <w:r w:rsidRPr="00F02C59">
        <w:rPr>
          <w:rFonts w:ascii="Times New Roman" w:hAnsi="Times New Roman" w:cs="Times New Roman"/>
          <w:sz w:val="24"/>
          <w:szCs w:val="24"/>
          <w:lang w:eastAsia="ru-RU"/>
        </w:rPr>
        <w:t xml:space="preserve"> в основной школе (6—9 классы</w:t>
      </w:r>
      <w:r>
        <w:rPr>
          <w:rFonts w:ascii="Times New Roman" w:hAnsi="Times New Roman" w:cs="Times New Roman"/>
          <w:sz w:val="24"/>
          <w:szCs w:val="24"/>
          <w:lang w:eastAsia="ru-RU"/>
        </w:rPr>
        <w:t>)</w:t>
      </w:r>
      <w:r>
        <w:rPr>
          <w:rFonts w:ascii="Times New Roman" w:hAnsi="Times New Roman" w:cs="Times New Roman"/>
          <w:sz w:val="24"/>
          <w:szCs w:val="24"/>
        </w:rPr>
        <w:t>,</w:t>
      </w:r>
      <w:r>
        <w:rPr>
          <w:rFonts w:ascii="Times New Roman" w:eastAsia="Calibri" w:hAnsi="Times New Roman" w:cs="Times New Roman"/>
          <w:sz w:val="24"/>
          <w:szCs w:val="24"/>
        </w:rPr>
        <w:t>р</w:t>
      </w:r>
      <w:r w:rsidRPr="00F02C59">
        <w:rPr>
          <w:rFonts w:ascii="Times New Roman" w:eastAsia="Calibri" w:hAnsi="Times New Roman" w:cs="Times New Roman"/>
          <w:sz w:val="24"/>
          <w:szCs w:val="24"/>
        </w:rPr>
        <w:t>аздела рабочей программы по всеобщей истории «История Нового времени. 1500 – 1800»: Всеобщая история. Рабочие программы к предметной линии учебников А.А. Вигасина – А.О. Сороко-Цюпы. 5 – 9 классы: пособие для учителей общеобразоват. учреждений / А. А. Вигасин, Г.И. Годер, Н.И. Шевченко и др. – М.: Просвещение, 2014</w:t>
      </w:r>
      <w:r>
        <w:rPr>
          <w:rFonts w:ascii="Times New Roman" w:eastAsia="Calibri" w:hAnsi="Times New Roman" w:cs="Times New Roman"/>
          <w:sz w:val="24"/>
          <w:szCs w:val="24"/>
        </w:rPr>
        <w:t xml:space="preserve">, </w:t>
      </w:r>
      <w:r w:rsidRPr="00F02C59">
        <w:rPr>
          <w:rFonts w:ascii="Times New Roman" w:eastAsia="Calibri" w:hAnsi="Times New Roman" w:cs="Times New Roman"/>
          <w:sz w:val="24"/>
          <w:szCs w:val="24"/>
        </w:rPr>
        <w:t>Историко-культурного стандарт</w:t>
      </w:r>
      <w:r>
        <w:rPr>
          <w:rFonts w:ascii="Times New Roman" w:eastAsia="Calibri" w:hAnsi="Times New Roman" w:cs="Times New Roman"/>
          <w:sz w:val="24"/>
          <w:szCs w:val="24"/>
        </w:rPr>
        <w:t>а /вступившего в силу с 2015 г.,</w:t>
      </w:r>
      <w:r w:rsidRPr="00F02C59">
        <w:rPr>
          <w:rFonts w:ascii="Times New Roman" w:eastAsia="Calibri" w:hAnsi="Times New Roman" w:cs="Times New Roman"/>
          <w:sz w:val="24"/>
          <w:szCs w:val="24"/>
        </w:rPr>
        <w:t>Концепции нового учебно-методического комплекса</w:t>
      </w:r>
      <w:r>
        <w:rPr>
          <w:rFonts w:ascii="Times New Roman" w:eastAsia="Calibri" w:hAnsi="Times New Roman" w:cs="Times New Roman"/>
          <w:sz w:val="24"/>
          <w:szCs w:val="24"/>
        </w:rPr>
        <w:t xml:space="preserve"> по Всеобщей истории / 2016 г./, </w:t>
      </w:r>
      <w:r>
        <w:rPr>
          <w:rStyle w:val="FontStyle43"/>
          <w:sz w:val="24"/>
        </w:rPr>
        <w:t xml:space="preserve">с методическими  рекомендациями ИРО РТ «Особенности преподавания  учебных предметов  «История» и «Обществознание»  </w:t>
      </w:r>
    </w:p>
    <w:p w:rsidR="007C083B" w:rsidRDefault="007C083B" w:rsidP="007C083B">
      <w:pPr>
        <w:rPr>
          <w:rFonts w:ascii="Times New Roman" w:hAnsi="Times New Roman" w:cs="Times New Roman"/>
          <w:sz w:val="24"/>
        </w:rPr>
      </w:pPr>
    </w:p>
    <w:p w:rsidR="007C083B" w:rsidRDefault="007C083B" w:rsidP="007C083B">
      <w:pPr>
        <w:rPr>
          <w:rFonts w:ascii="Times New Roman" w:hAnsi="Times New Roman" w:cs="Times New Roman"/>
          <w:b/>
          <w:sz w:val="24"/>
          <w:u w:val="single"/>
        </w:rPr>
      </w:pPr>
      <w:r>
        <w:rPr>
          <w:rFonts w:ascii="Times New Roman" w:hAnsi="Times New Roman" w:cs="Times New Roman"/>
          <w:sz w:val="24"/>
        </w:rPr>
        <w:t xml:space="preserve">     </w:t>
      </w:r>
      <w:r w:rsidRPr="008C4EDE">
        <w:rPr>
          <w:rFonts w:ascii="Times New Roman" w:hAnsi="Times New Roman" w:cs="Times New Roman"/>
          <w:b/>
          <w:sz w:val="24"/>
          <w:u w:val="single"/>
        </w:rPr>
        <w:t>Дополнительная литература</w:t>
      </w:r>
    </w:p>
    <w:p w:rsidR="007C083B" w:rsidRDefault="007C083B" w:rsidP="007C083B">
      <w:pPr>
        <w:rPr>
          <w:rFonts w:ascii="Times New Roman" w:hAnsi="Times New Roman" w:cs="Times New Roman"/>
          <w:sz w:val="24"/>
        </w:rPr>
      </w:pPr>
      <w:r>
        <w:rPr>
          <w:rFonts w:ascii="Times New Roman" w:hAnsi="Times New Roman" w:cs="Times New Roman"/>
          <w:sz w:val="24"/>
        </w:rPr>
        <w:t xml:space="preserve"> - Контрольно-измерительные материалы</w:t>
      </w:r>
    </w:p>
    <w:p w:rsidR="007C083B" w:rsidRPr="007C083B" w:rsidRDefault="007C083B" w:rsidP="000509DB">
      <w:pPr>
        <w:rPr>
          <w:rFonts w:ascii="Times New Roman" w:hAnsi="Times New Roman" w:cs="Times New Roman"/>
          <w:b/>
          <w:sz w:val="24"/>
          <w:u w:val="single"/>
        </w:rPr>
      </w:pPr>
      <w:r>
        <w:rPr>
          <w:rFonts w:ascii="Times New Roman" w:hAnsi="Times New Roman" w:cs="Times New Roman"/>
          <w:sz w:val="24"/>
        </w:rPr>
        <w:t xml:space="preserve"> </w:t>
      </w:r>
      <w:r>
        <w:rPr>
          <w:rFonts w:ascii="Times New Roman" w:hAnsi="Times New Roman" w:cs="Times New Roman"/>
          <w:b/>
          <w:sz w:val="24"/>
          <w:u w:val="single"/>
        </w:rPr>
        <w:t xml:space="preserve">   Карты</w:t>
      </w:r>
    </w:p>
    <w:p w:rsidR="000509DB" w:rsidRPr="00F02C59" w:rsidRDefault="000509DB" w:rsidP="000509DB">
      <w:pPr>
        <w:spacing w:line="216" w:lineRule="auto"/>
        <w:contextualSpacing/>
        <w:jc w:val="both"/>
        <w:rPr>
          <w:rFonts w:ascii="Times New Roman" w:hAnsi="Times New Roman" w:cs="Times New Roman"/>
          <w:bCs/>
          <w:sz w:val="24"/>
          <w:szCs w:val="24"/>
        </w:rPr>
      </w:pPr>
    </w:p>
    <w:p w:rsidR="007731DE" w:rsidRPr="000509DB" w:rsidRDefault="007731DE">
      <w:pPr>
        <w:rPr>
          <w:rFonts w:ascii="Times New Roman" w:hAnsi="Times New Roman" w:cs="Times New Roman"/>
          <w:sz w:val="24"/>
        </w:rPr>
      </w:pPr>
    </w:p>
    <w:sectPr w:rsidR="007731DE" w:rsidRPr="000509DB" w:rsidSect="008B46FD">
      <w:pgSz w:w="16838" w:h="11906" w:orient="landscape"/>
      <w:pgMar w:top="1276" w:right="536"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29C" w:rsidRDefault="0052529C" w:rsidP="000509DB">
      <w:pPr>
        <w:spacing w:after="0" w:line="240" w:lineRule="auto"/>
      </w:pPr>
      <w:r>
        <w:separator/>
      </w:r>
    </w:p>
  </w:endnote>
  <w:endnote w:type="continuationSeparator" w:id="1">
    <w:p w:rsidR="0052529C" w:rsidRDefault="0052529C" w:rsidP="000509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29C" w:rsidRDefault="0052529C" w:rsidP="000509DB">
      <w:pPr>
        <w:spacing w:after="0" w:line="240" w:lineRule="auto"/>
      </w:pPr>
      <w:r>
        <w:separator/>
      </w:r>
    </w:p>
  </w:footnote>
  <w:footnote w:type="continuationSeparator" w:id="1">
    <w:p w:rsidR="0052529C" w:rsidRDefault="0052529C" w:rsidP="000509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pt;height:9.2pt" o:bullet="t">
        <v:imagedata r:id="rId1" o:title=""/>
      </v:shape>
    </w:pict>
  </w:numPicBullet>
  <w:abstractNum w:abstractNumId="0">
    <w:nsid w:val="1F397BCA"/>
    <w:multiLevelType w:val="hybridMultilevel"/>
    <w:tmpl w:val="A770F5D6"/>
    <w:lvl w:ilvl="0" w:tplc="993894C2">
      <w:start w:val="1"/>
      <w:numFmt w:val="bullet"/>
      <w:lvlText w:val="•"/>
      <w:lvlJc w:val="left"/>
      <w:pPr>
        <w:ind w:left="1247" w:hanging="360"/>
      </w:pPr>
      <w:rPr>
        <w:rFonts w:ascii="Times New Roman" w:hAnsi="Times New Roman" w:hint="default"/>
      </w:rPr>
    </w:lvl>
    <w:lvl w:ilvl="1" w:tplc="04190003" w:tentative="1">
      <w:start w:val="1"/>
      <w:numFmt w:val="bullet"/>
      <w:lvlText w:val="o"/>
      <w:lvlJc w:val="left"/>
      <w:pPr>
        <w:ind w:left="1967" w:hanging="360"/>
      </w:pPr>
      <w:rPr>
        <w:rFonts w:ascii="Courier New" w:hAnsi="Courier New" w:cs="Courier New" w:hint="default"/>
      </w:rPr>
    </w:lvl>
    <w:lvl w:ilvl="2" w:tplc="04190005" w:tentative="1">
      <w:start w:val="1"/>
      <w:numFmt w:val="bullet"/>
      <w:lvlText w:val=""/>
      <w:lvlJc w:val="left"/>
      <w:pPr>
        <w:ind w:left="2687" w:hanging="360"/>
      </w:pPr>
      <w:rPr>
        <w:rFonts w:ascii="Wingdings" w:hAnsi="Wingdings" w:hint="default"/>
      </w:rPr>
    </w:lvl>
    <w:lvl w:ilvl="3" w:tplc="04190001" w:tentative="1">
      <w:start w:val="1"/>
      <w:numFmt w:val="bullet"/>
      <w:lvlText w:val=""/>
      <w:lvlJc w:val="left"/>
      <w:pPr>
        <w:ind w:left="3407" w:hanging="360"/>
      </w:pPr>
      <w:rPr>
        <w:rFonts w:ascii="Symbol" w:hAnsi="Symbol" w:hint="default"/>
      </w:rPr>
    </w:lvl>
    <w:lvl w:ilvl="4" w:tplc="04190003" w:tentative="1">
      <w:start w:val="1"/>
      <w:numFmt w:val="bullet"/>
      <w:lvlText w:val="o"/>
      <w:lvlJc w:val="left"/>
      <w:pPr>
        <w:ind w:left="4127" w:hanging="360"/>
      </w:pPr>
      <w:rPr>
        <w:rFonts w:ascii="Courier New" w:hAnsi="Courier New" w:cs="Courier New" w:hint="default"/>
      </w:rPr>
    </w:lvl>
    <w:lvl w:ilvl="5" w:tplc="04190005" w:tentative="1">
      <w:start w:val="1"/>
      <w:numFmt w:val="bullet"/>
      <w:lvlText w:val=""/>
      <w:lvlJc w:val="left"/>
      <w:pPr>
        <w:ind w:left="4847" w:hanging="360"/>
      </w:pPr>
      <w:rPr>
        <w:rFonts w:ascii="Wingdings" w:hAnsi="Wingdings" w:hint="default"/>
      </w:rPr>
    </w:lvl>
    <w:lvl w:ilvl="6" w:tplc="04190001" w:tentative="1">
      <w:start w:val="1"/>
      <w:numFmt w:val="bullet"/>
      <w:lvlText w:val=""/>
      <w:lvlJc w:val="left"/>
      <w:pPr>
        <w:ind w:left="5567" w:hanging="360"/>
      </w:pPr>
      <w:rPr>
        <w:rFonts w:ascii="Symbol" w:hAnsi="Symbol" w:hint="default"/>
      </w:rPr>
    </w:lvl>
    <w:lvl w:ilvl="7" w:tplc="04190003" w:tentative="1">
      <w:start w:val="1"/>
      <w:numFmt w:val="bullet"/>
      <w:lvlText w:val="o"/>
      <w:lvlJc w:val="left"/>
      <w:pPr>
        <w:ind w:left="6287" w:hanging="360"/>
      </w:pPr>
      <w:rPr>
        <w:rFonts w:ascii="Courier New" w:hAnsi="Courier New" w:cs="Courier New" w:hint="default"/>
      </w:rPr>
    </w:lvl>
    <w:lvl w:ilvl="8" w:tplc="04190005" w:tentative="1">
      <w:start w:val="1"/>
      <w:numFmt w:val="bullet"/>
      <w:lvlText w:val=""/>
      <w:lvlJc w:val="left"/>
      <w:pPr>
        <w:ind w:left="7007" w:hanging="360"/>
      </w:pPr>
      <w:rPr>
        <w:rFonts w:ascii="Wingdings" w:hAnsi="Wingdings" w:hint="default"/>
      </w:rPr>
    </w:lvl>
  </w:abstractNum>
  <w:abstractNum w:abstractNumId="1">
    <w:nsid w:val="2C4F16BD"/>
    <w:multiLevelType w:val="hybridMultilevel"/>
    <w:tmpl w:val="D4B249D8"/>
    <w:lvl w:ilvl="0" w:tplc="993894C2">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967" w:hanging="360"/>
      </w:pPr>
      <w:rPr>
        <w:rFonts w:ascii="Courier New" w:hAnsi="Courier New" w:cs="Courier New" w:hint="default"/>
      </w:rPr>
    </w:lvl>
    <w:lvl w:ilvl="2" w:tplc="04190005" w:tentative="1">
      <w:start w:val="1"/>
      <w:numFmt w:val="bullet"/>
      <w:lvlText w:val=""/>
      <w:lvlJc w:val="left"/>
      <w:pPr>
        <w:ind w:left="2687" w:hanging="360"/>
      </w:pPr>
      <w:rPr>
        <w:rFonts w:ascii="Wingdings" w:hAnsi="Wingdings" w:hint="default"/>
      </w:rPr>
    </w:lvl>
    <w:lvl w:ilvl="3" w:tplc="04190001" w:tentative="1">
      <w:start w:val="1"/>
      <w:numFmt w:val="bullet"/>
      <w:lvlText w:val=""/>
      <w:lvlJc w:val="left"/>
      <w:pPr>
        <w:ind w:left="3407" w:hanging="360"/>
      </w:pPr>
      <w:rPr>
        <w:rFonts w:ascii="Symbol" w:hAnsi="Symbol" w:hint="default"/>
      </w:rPr>
    </w:lvl>
    <w:lvl w:ilvl="4" w:tplc="04190003" w:tentative="1">
      <w:start w:val="1"/>
      <w:numFmt w:val="bullet"/>
      <w:lvlText w:val="o"/>
      <w:lvlJc w:val="left"/>
      <w:pPr>
        <w:ind w:left="4127" w:hanging="360"/>
      </w:pPr>
      <w:rPr>
        <w:rFonts w:ascii="Courier New" w:hAnsi="Courier New" w:cs="Courier New" w:hint="default"/>
      </w:rPr>
    </w:lvl>
    <w:lvl w:ilvl="5" w:tplc="04190005" w:tentative="1">
      <w:start w:val="1"/>
      <w:numFmt w:val="bullet"/>
      <w:lvlText w:val=""/>
      <w:lvlJc w:val="left"/>
      <w:pPr>
        <w:ind w:left="4847" w:hanging="360"/>
      </w:pPr>
      <w:rPr>
        <w:rFonts w:ascii="Wingdings" w:hAnsi="Wingdings" w:hint="default"/>
      </w:rPr>
    </w:lvl>
    <w:lvl w:ilvl="6" w:tplc="04190001" w:tentative="1">
      <w:start w:val="1"/>
      <w:numFmt w:val="bullet"/>
      <w:lvlText w:val=""/>
      <w:lvlJc w:val="left"/>
      <w:pPr>
        <w:ind w:left="5567" w:hanging="360"/>
      </w:pPr>
      <w:rPr>
        <w:rFonts w:ascii="Symbol" w:hAnsi="Symbol" w:hint="default"/>
      </w:rPr>
    </w:lvl>
    <w:lvl w:ilvl="7" w:tplc="04190003" w:tentative="1">
      <w:start w:val="1"/>
      <w:numFmt w:val="bullet"/>
      <w:lvlText w:val="o"/>
      <w:lvlJc w:val="left"/>
      <w:pPr>
        <w:ind w:left="6287" w:hanging="360"/>
      </w:pPr>
      <w:rPr>
        <w:rFonts w:ascii="Courier New" w:hAnsi="Courier New" w:cs="Courier New" w:hint="default"/>
      </w:rPr>
    </w:lvl>
    <w:lvl w:ilvl="8" w:tplc="04190005" w:tentative="1">
      <w:start w:val="1"/>
      <w:numFmt w:val="bullet"/>
      <w:lvlText w:val=""/>
      <w:lvlJc w:val="left"/>
      <w:pPr>
        <w:ind w:left="7007" w:hanging="360"/>
      </w:pPr>
      <w:rPr>
        <w:rFonts w:ascii="Wingdings" w:hAnsi="Wingdings" w:hint="default"/>
      </w:rPr>
    </w:lvl>
  </w:abstractNum>
  <w:abstractNum w:abstractNumId="2">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3">
    <w:nsid w:val="3F747B5C"/>
    <w:multiLevelType w:val="hybridMultilevel"/>
    <w:tmpl w:val="7568A70C"/>
    <w:lvl w:ilvl="0" w:tplc="640C7C66">
      <w:start w:val="1"/>
      <w:numFmt w:val="bullet"/>
      <w:lvlText w:val=""/>
      <w:lvlPicBulletId w:val="0"/>
      <w:lvlJc w:val="left"/>
      <w:pPr>
        <w:ind w:left="360" w:hanging="360"/>
      </w:pPr>
      <w:rPr>
        <w:rFonts w:ascii="Symbol" w:hAnsi="Symbol" w:hint="default"/>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6250FE"/>
    <w:multiLevelType w:val="hybridMultilevel"/>
    <w:tmpl w:val="E384FA1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6CC5495"/>
    <w:multiLevelType w:val="multilevel"/>
    <w:tmpl w:val="1FB47D4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509DB"/>
    <w:rsid w:val="00015E94"/>
    <w:rsid w:val="000430B9"/>
    <w:rsid w:val="00045596"/>
    <w:rsid w:val="000509DB"/>
    <w:rsid w:val="00144042"/>
    <w:rsid w:val="001A6254"/>
    <w:rsid w:val="00256C48"/>
    <w:rsid w:val="002C36D0"/>
    <w:rsid w:val="002E4D6B"/>
    <w:rsid w:val="00320C15"/>
    <w:rsid w:val="004450B2"/>
    <w:rsid w:val="0052529C"/>
    <w:rsid w:val="005D2E79"/>
    <w:rsid w:val="006C032D"/>
    <w:rsid w:val="006F14E8"/>
    <w:rsid w:val="007731DE"/>
    <w:rsid w:val="007B1997"/>
    <w:rsid w:val="007C083B"/>
    <w:rsid w:val="00837E4B"/>
    <w:rsid w:val="008A5754"/>
    <w:rsid w:val="008B46FD"/>
    <w:rsid w:val="00912E5D"/>
    <w:rsid w:val="009F356A"/>
    <w:rsid w:val="00A222AC"/>
    <w:rsid w:val="00A45A5E"/>
    <w:rsid w:val="00A46A20"/>
    <w:rsid w:val="00CC3167"/>
    <w:rsid w:val="00CD025D"/>
    <w:rsid w:val="00D03FEC"/>
    <w:rsid w:val="00D658CC"/>
    <w:rsid w:val="00D80F87"/>
    <w:rsid w:val="00E96FC8"/>
    <w:rsid w:val="00EF59EB"/>
    <w:rsid w:val="00F422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9DB"/>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9DB"/>
    <w:pPr>
      <w:ind w:left="720"/>
    </w:pPr>
  </w:style>
  <w:style w:type="paragraph" w:styleId="a4">
    <w:name w:val="Body Text"/>
    <w:basedOn w:val="a"/>
    <w:link w:val="a5"/>
    <w:uiPriority w:val="99"/>
    <w:rsid w:val="000509DB"/>
    <w:pPr>
      <w:spacing w:after="120"/>
    </w:pPr>
    <w:rPr>
      <w:lang w:eastAsia="ru-RU"/>
    </w:rPr>
  </w:style>
  <w:style w:type="character" w:customStyle="1" w:styleId="a5">
    <w:name w:val="Основной текст Знак"/>
    <w:basedOn w:val="a0"/>
    <w:link w:val="a4"/>
    <w:uiPriority w:val="99"/>
    <w:rsid w:val="000509DB"/>
    <w:rPr>
      <w:rFonts w:ascii="Calibri" w:eastAsia="Times New Roman" w:hAnsi="Calibri" w:cs="Calibri"/>
      <w:lang w:eastAsia="ru-RU"/>
    </w:rPr>
  </w:style>
  <w:style w:type="paragraph" w:styleId="a6">
    <w:name w:val="footnote text"/>
    <w:basedOn w:val="a"/>
    <w:link w:val="a7"/>
    <w:uiPriority w:val="99"/>
    <w:semiHidden/>
    <w:rsid w:val="000509DB"/>
    <w:pPr>
      <w:spacing w:after="0" w:line="240" w:lineRule="auto"/>
    </w:pPr>
    <w:rPr>
      <w:sz w:val="20"/>
      <w:szCs w:val="20"/>
      <w:lang w:eastAsia="ru-RU"/>
    </w:rPr>
  </w:style>
  <w:style w:type="character" w:customStyle="1" w:styleId="a7">
    <w:name w:val="Текст сноски Знак"/>
    <w:basedOn w:val="a0"/>
    <w:link w:val="a6"/>
    <w:uiPriority w:val="99"/>
    <w:semiHidden/>
    <w:rsid w:val="000509DB"/>
    <w:rPr>
      <w:rFonts w:ascii="Calibri" w:eastAsia="Times New Roman" w:hAnsi="Calibri" w:cs="Calibri"/>
      <w:sz w:val="20"/>
      <w:szCs w:val="20"/>
      <w:lang w:eastAsia="ru-RU"/>
    </w:rPr>
  </w:style>
  <w:style w:type="character" w:styleId="a8">
    <w:name w:val="footnote reference"/>
    <w:uiPriority w:val="99"/>
    <w:semiHidden/>
    <w:rsid w:val="000509DB"/>
    <w:rPr>
      <w:rFonts w:cs="Times New Roman"/>
      <w:vertAlign w:val="superscript"/>
    </w:rPr>
  </w:style>
  <w:style w:type="character" w:customStyle="1" w:styleId="14">
    <w:name w:val="Основной текст (14)_"/>
    <w:link w:val="141"/>
    <w:uiPriority w:val="99"/>
    <w:locked/>
    <w:rsid w:val="000509DB"/>
    <w:rPr>
      <w:i/>
      <w:shd w:val="clear" w:color="auto" w:fill="FFFFFF"/>
    </w:rPr>
  </w:style>
  <w:style w:type="paragraph" w:customStyle="1" w:styleId="141">
    <w:name w:val="Основной текст (14)1"/>
    <w:basedOn w:val="a"/>
    <w:link w:val="14"/>
    <w:uiPriority w:val="99"/>
    <w:rsid w:val="000509DB"/>
    <w:pPr>
      <w:shd w:val="clear" w:color="auto" w:fill="FFFFFF"/>
      <w:spacing w:after="0" w:line="211" w:lineRule="exact"/>
      <w:ind w:firstLine="400"/>
      <w:jc w:val="both"/>
    </w:pPr>
    <w:rPr>
      <w:rFonts w:asciiTheme="minorHAnsi" w:eastAsiaTheme="minorHAnsi" w:hAnsiTheme="minorHAnsi" w:cstheme="minorBidi"/>
      <w:i/>
    </w:rPr>
  </w:style>
  <w:style w:type="character" w:customStyle="1" w:styleId="FontStyle43">
    <w:name w:val="Font Style43"/>
    <w:uiPriority w:val="99"/>
    <w:rsid w:val="000509DB"/>
    <w:rPr>
      <w:rFonts w:ascii="Times New Roman" w:hAnsi="Times New Roman" w:cs="Times New Roman" w:hint="default"/>
      <w:sz w:val="18"/>
    </w:rPr>
  </w:style>
  <w:style w:type="paragraph" w:styleId="a9">
    <w:name w:val="Balloon Text"/>
    <w:basedOn w:val="a"/>
    <w:link w:val="aa"/>
    <w:uiPriority w:val="99"/>
    <w:semiHidden/>
    <w:unhideWhenUsed/>
    <w:rsid w:val="000509D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509DB"/>
    <w:rPr>
      <w:rFonts w:ascii="Tahoma" w:eastAsia="Times New Roman" w:hAnsi="Tahoma" w:cs="Tahoma"/>
      <w:sz w:val="16"/>
      <w:szCs w:val="16"/>
    </w:rPr>
  </w:style>
  <w:style w:type="table" w:styleId="ab">
    <w:name w:val="Table Grid"/>
    <w:basedOn w:val="a1"/>
    <w:uiPriority w:val="59"/>
    <w:rsid w:val="005D2E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No Spacing"/>
    <w:link w:val="ad"/>
    <w:uiPriority w:val="1"/>
    <w:qFormat/>
    <w:rsid w:val="00EF59EB"/>
    <w:pPr>
      <w:spacing w:after="0" w:line="240" w:lineRule="auto"/>
    </w:pPr>
    <w:rPr>
      <w:rFonts w:ascii="Calibri" w:eastAsia="Calibri" w:hAnsi="Calibri" w:cs="Times New Roman"/>
    </w:rPr>
  </w:style>
  <w:style w:type="character" w:customStyle="1" w:styleId="ad">
    <w:name w:val="Без интервала Знак"/>
    <w:basedOn w:val="a0"/>
    <w:link w:val="ac"/>
    <w:uiPriority w:val="1"/>
    <w:rsid w:val="00EF59E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73B4-F737-4E32-A4DD-6F0EE5DEE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24</Pages>
  <Words>9494</Words>
  <Characters>54122</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2020-09-13T10:37:00Z</cp:lastPrinted>
  <dcterms:created xsi:type="dcterms:W3CDTF">2019-10-01T10:55:00Z</dcterms:created>
  <dcterms:modified xsi:type="dcterms:W3CDTF">2021-12-06T17:09:00Z</dcterms:modified>
</cp:coreProperties>
</file>